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372D9C14" w:rsidR="00291783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</w:p>
    <w:p w14:paraId="6BC98A1F" w14:textId="77777777" w:rsidR="009903C0" w:rsidRPr="000C7940" w:rsidRDefault="009903C0" w:rsidP="006C49E5">
      <w:pPr>
        <w:pStyle w:val="NoSpacing"/>
        <w:rPr>
          <w:b/>
          <w:u w:val="single"/>
        </w:rPr>
      </w:pPr>
    </w:p>
    <w:p w14:paraId="47C55629" w14:textId="56F77203" w:rsidR="006C49E5" w:rsidRDefault="00291783" w:rsidP="006C49E5">
      <w:pPr>
        <w:pStyle w:val="NoSpacing"/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5D7ED3" w:rsidRPr="000C7940">
        <w:t xml:space="preserve">to </w:t>
      </w:r>
      <w:r w:rsidR="009C217B">
        <w:t>communicate effectively with the consortium members in order to provide required information to implement the aims of the grant.</w:t>
      </w:r>
    </w:p>
    <w:p w14:paraId="6DDDC5D6" w14:textId="6FFBA065" w:rsidR="009C217B" w:rsidRDefault="009C217B" w:rsidP="006C49E5">
      <w:pPr>
        <w:pStyle w:val="NoSpacing"/>
      </w:pPr>
    </w:p>
    <w:p w14:paraId="056DDDAC" w14:textId="2DC4C5D1" w:rsidR="009C217B" w:rsidRDefault="009C217B" w:rsidP="009C217B">
      <w:pPr>
        <w:pStyle w:val="NoSpacing"/>
        <w:rPr>
          <w:b/>
          <w:u w:val="single"/>
        </w:rPr>
      </w:pPr>
      <w:r w:rsidRPr="006C49E5">
        <w:rPr>
          <w:b/>
          <w:u w:val="single"/>
        </w:rPr>
        <w:t>DEFINITIONS</w:t>
      </w:r>
    </w:p>
    <w:p w14:paraId="70E5B4D2" w14:textId="77777777" w:rsidR="009903C0" w:rsidRDefault="009903C0" w:rsidP="009C217B">
      <w:pPr>
        <w:pStyle w:val="NoSpacing"/>
        <w:rPr>
          <w:b/>
          <w:u w:val="single"/>
        </w:rPr>
      </w:pPr>
    </w:p>
    <w:p w14:paraId="6A73F171" w14:textId="7F4D2AB7" w:rsidR="009C217B" w:rsidRPr="009C217B" w:rsidRDefault="009C217B" w:rsidP="009C217B">
      <w:pPr>
        <w:pStyle w:val="NoSpacing"/>
      </w:pPr>
      <w:r w:rsidRPr="009C217B">
        <w:t>Communication</w:t>
      </w:r>
      <w:r>
        <w:t>:</w:t>
      </w:r>
      <w:r w:rsidRPr="009C217B">
        <w:t xml:space="preserve"> exchange of information, facts and ideas relating to business</w:t>
      </w:r>
      <w:r>
        <w:t xml:space="preserve">. </w:t>
      </w:r>
      <w:r w:rsidRPr="009C217B">
        <w:t xml:space="preserve"> It is a process through which information, facts, ideas, orders, advices, decisions, </w:t>
      </w:r>
      <w:r>
        <w:t>are exchanged.</w:t>
      </w:r>
    </w:p>
    <w:p w14:paraId="5C2E6507" w14:textId="7AE6A564" w:rsidR="009C217B" w:rsidRDefault="009C217B" w:rsidP="009C217B">
      <w:pPr>
        <w:pStyle w:val="NoSpacing"/>
        <w:rPr>
          <w:b/>
          <w:u w:val="single"/>
        </w:rPr>
      </w:pPr>
    </w:p>
    <w:p w14:paraId="56EB0847" w14:textId="6AB7F3EE" w:rsidR="00E30C77" w:rsidRDefault="009C217B" w:rsidP="009C217B">
      <w:pPr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1B877AC5" w14:textId="5F787C26" w:rsidR="001D5441" w:rsidRDefault="001D5441" w:rsidP="001D5441">
      <w:pPr>
        <w:autoSpaceDE w:val="0"/>
        <w:autoSpaceDN w:val="0"/>
        <w:adjustRightInd w:val="0"/>
        <w:spacing w:after="0" w:line="240" w:lineRule="auto"/>
      </w:pPr>
      <w:r>
        <w:t>The</w:t>
      </w:r>
      <w:r w:rsidRPr="001D5441">
        <w:t xml:space="preserve"> Research Base should designate a “Contact PI” among the multiple PIs.</w:t>
      </w:r>
      <w:r>
        <w:t xml:space="preserve"> </w:t>
      </w:r>
      <w:r w:rsidRPr="001D5441">
        <w:t>The designated Research Base Chair (or Contact Principal Investigator under the Multiple PI</w:t>
      </w:r>
      <w:r>
        <w:t xml:space="preserve"> </w:t>
      </w:r>
      <w:r w:rsidRPr="001D5441">
        <w:t>option) is also responsible for all grant-related activities and for communication about these</w:t>
      </w:r>
      <w:r>
        <w:t xml:space="preserve"> </w:t>
      </w:r>
      <w:r w:rsidRPr="001D5441">
        <w:t>activities with the appropriate NCI/DCP staff.</w:t>
      </w:r>
    </w:p>
    <w:p w14:paraId="2C3FB518" w14:textId="77777777" w:rsidR="001D5441" w:rsidRPr="001D5441" w:rsidRDefault="001D5441" w:rsidP="001D5441">
      <w:pPr>
        <w:autoSpaceDE w:val="0"/>
        <w:autoSpaceDN w:val="0"/>
        <w:adjustRightInd w:val="0"/>
        <w:spacing w:after="0" w:line="240" w:lineRule="auto"/>
      </w:pPr>
    </w:p>
    <w:p w14:paraId="3762A4C2" w14:textId="3E98AF4C" w:rsidR="009C217B" w:rsidRPr="009C217B" w:rsidRDefault="009C217B" w:rsidP="009C217B">
      <w:r w:rsidRPr="009C217B">
        <w:t>The following communication plan submitted in UC-NCORP Grant application:</w:t>
      </w:r>
    </w:p>
    <w:p w14:paraId="3D337C4D" w14:textId="7464EA3E" w:rsidR="00E30C77" w:rsidRDefault="00E30C77" w:rsidP="001D5441">
      <w:pPr>
        <w:pStyle w:val="ListParagraph"/>
        <w:ind w:left="0"/>
      </w:pPr>
      <w:r w:rsidRPr="009C217B">
        <w:t>Consortium Communication Plan</w:t>
      </w:r>
    </w:p>
    <w:p w14:paraId="5E7B31AD" w14:textId="77777777" w:rsidR="009903C0" w:rsidRPr="009C217B" w:rsidRDefault="009903C0" w:rsidP="001D5441">
      <w:pPr>
        <w:pStyle w:val="ListParagraph"/>
        <w:ind w:left="0"/>
      </w:pPr>
    </w:p>
    <w:p w14:paraId="7B34683E" w14:textId="77777777" w:rsidR="00E30C77" w:rsidRPr="009C217B" w:rsidRDefault="00E30C77" w:rsidP="00E30C77">
      <w:pPr>
        <w:spacing w:after="0" w:line="240" w:lineRule="auto"/>
      </w:pPr>
      <w:r w:rsidRPr="009C217B">
        <w:t>Strategies for the Consortium communication are:</w:t>
      </w:r>
    </w:p>
    <w:p w14:paraId="248FFD4C" w14:textId="77777777" w:rsidR="00E30C77" w:rsidRPr="009C217B" w:rsidRDefault="00E30C77" w:rsidP="00E30C77">
      <w:pPr>
        <w:pStyle w:val="ListParagraph"/>
        <w:numPr>
          <w:ilvl w:val="0"/>
          <w:numId w:val="9"/>
        </w:numPr>
      </w:pPr>
      <w:r w:rsidRPr="009C217B">
        <w:t>Priority Communications for adverse events and other critical and essential needs will be a direct communication via phone or in person, to ensure timely management with the PI and investigators</w:t>
      </w:r>
    </w:p>
    <w:p w14:paraId="42F5204E" w14:textId="77777777" w:rsidR="00E30C77" w:rsidRPr="009C217B" w:rsidRDefault="00E30C77" w:rsidP="00E30C77">
      <w:pPr>
        <w:pStyle w:val="ListParagraph"/>
        <w:numPr>
          <w:ilvl w:val="0"/>
          <w:numId w:val="9"/>
        </w:numPr>
      </w:pPr>
      <w:r w:rsidRPr="009C217B">
        <w:t>Routine Communications</w:t>
      </w:r>
    </w:p>
    <w:p w14:paraId="50E5260E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Monthly accrual performance reports</w:t>
      </w:r>
    </w:p>
    <w:p w14:paraId="01F1B923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Monthly combined research base broadcasts</w:t>
      </w:r>
    </w:p>
    <w:p w14:paraId="31582338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Website including policies and procedures, news events, staff listings, investigator listings, and contact information</w:t>
      </w:r>
    </w:p>
    <w:p w14:paraId="1D4BFB55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Trial status updates</w:t>
      </w:r>
    </w:p>
    <w:p w14:paraId="06F5AA26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Protocol mobile and web application</w:t>
      </w:r>
    </w:p>
    <w:p w14:paraId="198D251C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Protocol Handbook, monthly</w:t>
      </w:r>
    </w:p>
    <w:p w14:paraId="56D56A94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Safety Alerts and Reports</w:t>
      </w:r>
    </w:p>
    <w:p w14:paraId="54668D93" w14:textId="7F5D9B90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Upcoming Research Base meetings</w:t>
      </w:r>
    </w:p>
    <w:p w14:paraId="56B9119A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Regulatory changes and updates</w:t>
      </w:r>
    </w:p>
    <w:p w14:paraId="14E52966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Quality Assurance query and data timeliness report</w:t>
      </w:r>
    </w:p>
    <w:p w14:paraId="3671E979" w14:textId="77777777" w:rsidR="00E30C77" w:rsidRPr="009C217B" w:rsidRDefault="00E30C77" w:rsidP="00E30C77">
      <w:pPr>
        <w:pStyle w:val="ListParagraph"/>
        <w:numPr>
          <w:ilvl w:val="1"/>
          <w:numId w:val="9"/>
        </w:numPr>
      </w:pPr>
      <w:r w:rsidRPr="009C217B">
        <w:t>Semi-monthly CRP education and communication teleconferences</w:t>
      </w:r>
    </w:p>
    <w:p w14:paraId="4B16A25F" w14:textId="77777777" w:rsidR="00E30C77" w:rsidRPr="009C217B" w:rsidRDefault="00E30C77" w:rsidP="00E30C77">
      <w:pPr>
        <w:pStyle w:val="ListParagraph"/>
        <w:numPr>
          <w:ilvl w:val="0"/>
          <w:numId w:val="9"/>
        </w:numPr>
      </w:pPr>
      <w:r w:rsidRPr="009C217B">
        <w:t>The Consortium has an established Help Desk staffed by regulatory to ensure timely support for all affiliate members</w:t>
      </w:r>
    </w:p>
    <w:p w14:paraId="2E3EE066" w14:textId="10BB4B69" w:rsidR="00E30C77" w:rsidRDefault="00E30C77" w:rsidP="006C49E5">
      <w:pPr>
        <w:pStyle w:val="NoSpacing"/>
      </w:pPr>
    </w:p>
    <w:p w14:paraId="7C48AD31" w14:textId="0B293DE5" w:rsidR="009903C0" w:rsidRDefault="009903C0" w:rsidP="006C49E5">
      <w:pPr>
        <w:pStyle w:val="NoSpacing"/>
      </w:pPr>
    </w:p>
    <w:p w14:paraId="48382EDE" w14:textId="2E6AC8BA" w:rsidR="009903C0" w:rsidRDefault="009903C0" w:rsidP="006C49E5">
      <w:pPr>
        <w:pStyle w:val="NoSpacing"/>
      </w:pPr>
    </w:p>
    <w:p w14:paraId="51A34563" w14:textId="7FA9BB2E" w:rsidR="009903C0" w:rsidRDefault="009903C0" w:rsidP="006C49E5">
      <w:pPr>
        <w:pStyle w:val="NoSpacing"/>
      </w:pPr>
    </w:p>
    <w:p w14:paraId="58B1FE08" w14:textId="14859583" w:rsidR="00F23FF6" w:rsidRDefault="009C217B" w:rsidP="009C217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PROCEDURES</w:t>
      </w:r>
    </w:p>
    <w:p w14:paraId="63C58A85" w14:textId="14CF7A6A" w:rsidR="009C217B" w:rsidRPr="001D5441" w:rsidRDefault="009C217B" w:rsidP="001D5441">
      <w:pPr>
        <w:spacing w:after="0" w:line="240" w:lineRule="auto"/>
      </w:pPr>
      <w:r w:rsidRPr="001D5441">
        <w:t>The following is the primary communication used for UC-NCORP</w:t>
      </w:r>
    </w:p>
    <w:p w14:paraId="2746CF85" w14:textId="38742FDF" w:rsidR="009C38E9" w:rsidRDefault="009C217B" w:rsidP="001D5441">
      <w:pPr>
        <w:pStyle w:val="ListParagraph"/>
        <w:numPr>
          <w:ilvl w:val="0"/>
          <w:numId w:val="11"/>
        </w:numPr>
      </w:pPr>
      <w:r>
        <w:t>Leadership Council Monthly Meeting, dissemination of minutes</w:t>
      </w:r>
    </w:p>
    <w:p w14:paraId="4D21EE44" w14:textId="77E1B2DB" w:rsidR="004A5C1B" w:rsidRDefault="004A5C1B" w:rsidP="004A5C1B">
      <w:pPr>
        <w:pStyle w:val="ListParagraph"/>
        <w:numPr>
          <w:ilvl w:val="1"/>
          <w:numId w:val="8"/>
        </w:numPr>
      </w:pPr>
      <w:r>
        <w:t>Monthly Accrual &amp; Financial Report</w:t>
      </w:r>
    </w:p>
    <w:p w14:paraId="28976895" w14:textId="5027506F" w:rsidR="004A5C1B" w:rsidRDefault="004A5C1B" w:rsidP="004A5C1B">
      <w:pPr>
        <w:pStyle w:val="ListParagraph"/>
        <w:numPr>
          <w:ilvl w:val="1"/>
          <w:numId w:val="8"/>
        </w:numPr>
      </w:pPr>
      <w:r>
        <w:t>Upcoming Research Base Meetings</w:t>
      </w:r>
    </w:p>
    <w:p w14:paraId="0F4592FC" w14:textId="64FEDAB5" w:rsidR="001D5441" w:rsidRDefault="001D5441" w:rsidP="004A5C1B">
      <w:pPr>
        <w:pStyle w:val="ListParagraph"/>
        <w:numPr>
          <w:ilvl w:val="1"/>
          <w:numId w:val="8"/>
        </w:numPr>
      </w:pPr>
      <w:r>
        <w:t>Audit Schedule, Report/Findings</w:t>
      </w:r>
    </w:p>
    <w:p w14:paraId="2424F1C1" w14:textId="7A30BFF7" w:rsidR="004A5C1B" w:rsidRDefault="004A5C1B" w:rsidP="004A5C1B">
      <w:pPr>
        <w:pStyle w:val="ListParagraph"/>
        <w:numPr>
          <w:ilvl w:val="0"/>
          <w:numId w:val="8"/>
        </w:numPr>
      </w:pPr>
      <w:r>
        <w:t>Protocol Review Committee</w:t>
      </w:r>
    </w:p>
    <w:p w14:paraId="01CF7ED3" w14:textId="7C08C7B0" w:rsidR="004A5C1B" w:rsidRDefault="004A5C1B" w:rsidP="004A5C1B">
      <w:pPr>
        <w:pStyle w:val="ListParagraph"/>
        <w:numPr>
          <w:ilvl w:val="1"/>
          <w:numId w:val="8"/>
        </w:numPr>
      </w:pPr>
      <w:r>
        <w:t>Newly Activated Study Review Monthly</w:t>
      </w:r>
    </w:p>
    <w:p w14:paraId="1276E9F9" w14:textId="4455358C" w:rsidR="009C217B" w:rsidRDefault="009C217B" w:rsidP="00F23FF6">
      <w:pPr>
        <w:pStyle w:val="ListParagraph"/>
        <w:numPr>
          <w:ilvl w:val="0"/>
          <w:numId w:val="8"/>
        </w:numPr>
      </w:pPr>
      <w:r>
        <w:t>Newsletter, Monthly- Upstate Carolina Connector</w:t>
      </w:r>
    </w:p>
    <w:p w14:paraId="13F41973" w14:textId="0E1F07B1" w:rsidR="009C217B" w:rsidRDefault="008258A4" w:rsidP="00F23FF6">
      <w:pPr>
        <w:pStyle w:val="ListParagraph"/>
        <w:numPr>
          <w:ilvl w:val="0"/>
          <w:numId w:val="8"/>
        </w:numPr>
      </w:pPr>
      <w:r>
        <w:t>Regulatory Updates- Monthly Summary</w:t>
      </w:r>
      <w:r w:rsidR="004A5C1B">
        <w:t xml:space="preserve"> or as needed</w:t>
      </w:r>
    </w:p>
    <w:p w14:paraId="02030762" w14:textId="48178FB0" w:rsidR="004A5C1B" w:rsidRDefault="004A5C1B" w:rsidP="004A5C1B">
      <w:pPr>
        <w:pStyle w:val="ListParagraph"/>
        <w:numPr>
          <w:ilvl w:val="1"/>
          <w:numId w:val="8"/>
        </w:numPr>
      </w:pPr>
      <w:r>
        <w:t>Research Base Broadcasts</w:t>
      </w:r>
    </w:p>
    <w:p w14:paraId="4AF02210" w14:textId="07194174" w:rsidR="004A5C1B" w:rsidRDefault="004A5C1B" w:rsidP="004A5C1B">
      <w:pPr>
        <w:pStyle w:val="ListParagraph"/>
        <w:numPr>
          <w:ilvl w:val="1"/>
          <w:numId w:val="8"/>
        </w:numPr>
      </w:pPr>
      <w:r>
        <w:t>Trial Status Update</w:t>
      </w:r>
    </w:p>
    <w:p w14:paraId="6EF0BA55" w14:textId="57261A20" w:rsidR="004A5C1B" w:rsidRDefault="004A5C1B" w:rsidP="004A5C1B">
      <w:pPr>
        <w:pStyle w:val="ListParagraph"/>
        <w:numPr>
          <w:ilvl w:val="1"/>
          <w:numId w:val="8"/>
        </w:numPr>
      </w:pPr>
      <w:r>
        <w:t>Safety Alerts &amp; Reports</w:t>
      </w:r>
    </w:p>
    <w:p w14:paraId="6BC52F07" w14:textId="4F1CE89E" w:rsidR="004A5C1B" w:rsidRDefault="004A5C1B" w:rsidP="004A5C1B">
      <w:pPr>
        <w:pStyle w:val="ListParagraph"/>
        <w:numPr>
          <w:ilvl w:val="1"/>
          <w:numId w:val="8"/>
        </w:numPr>
      </w:pPr>
      <w:r>
        <w:t>General Changes &amp; Updates</w:t>
      </w:r>
    </w:p>
    <w:p w14:paraId="726D312A" w14:textId="08656C2D" w:rsidR="004A5C1B" w:rsidRDefault="004A5C1B" w:rsidP="00F23FF6">
      <w:pPr>
        <w:pStyle w:val="ListParagraph"/>
        <w:numPr>
          <w:ilvl w:val="0"/>
          <w:numId w:val="8"/>
        </w:numPr>
      </w:pPr>
      <w:r>
        <w:t>Annual Meeting</w:t>
      </w:r>
    </w:p>
    <w:p w14:paraId="440E1945" w14:textId="6A7DDBD8" w:rsidR="001D5441" w:rsidRDefault="001D5441" w:rsidP="001D5441">
      <w:pPr>
        <w:pStyle w:val="ListParagraph"/>
        <w:numPr>
          <w:ilvl w:val="1"/>
          <w:numId w:val="8"/>
        </w:numPr>
      </w:pPr>
      <w:r>
        <w:t>Research &amp; NCI Priorities</w:t>
      </w:r>
    </w:p>
    <w:p w14:paraId="6C0B704D" w14:textId="5E0C23BA" w:rsidR="001D5441" w:rsidRDefault="001D5441" w:rsidP="001D5441">
      <w:pPr>
        <w:pStyle w:val="ListParagraph"/>
        <w:numPr>
          <w:ilvl w:val="1"/>
          <w:numId w:val="8"/>
        </w:numPr>
      </w:pPr>
      <w:r>
        <w:t>Grant Progress</w:t>
      </w:r>
    </w:p>
    <w:p w14:paraId="12C385B1" w14:textId="46209319" w:rsidR="001D5441" w:rsidRDefault="001D5441" w:rsidP="001D5441">
      <w:pPr>
        <w:pStyle w:val="ListParagraph"/>
        <w:numPr>
          <w:ilvl w:val="1"/>
          <w:numId w:val="8"/>
        </w:numPr>
      </w:pPr>
      <w:r>
        <w:t>CRP Education</w:t>
      </w:r>
    </w:p>
    <w:p w14:paraId="5EC34DE2" w14:textId="2C0ADBEB" w:rsidR="008258A4" w:rsidRDefault="008258A4" w:rsidP="00F23FF6">
      <w:pPr>
        <w:pStyle w:val="ListParagraph"/>
        <w:numPr>
          <w:ilvl w:val="0"/>
          <w:numId w:val="8"/>
        </w:numPr>
      </w:pPr>
      <w:r>
        <w:t xml:space="preserve">Quality Assurance </w:t>
      </w:r>
      <w:r w:rsidR="004A5C1B">
        <w:t>–</w:t>
      </w:r>
      <w:r>
        <w:t xml:space="preserve"> Monthly</w:t>
      </w:r>
      <w:r w:rsidR="004A5C1B">
        <w:t xml:space="preserve"> or as needed</w:t>
      </w:r>
    </w:p>
    <w:p w14:paraId="60D1978F" w14:textId="37A39160" w:rsidR="004A5C1B" w:rsidRDefault="004A5C1B" w:rsidP="004A5C1B">
      <w:pPr>
        <w:pStyle w:val="ListParagraph"/>
        <w:numPr>
          <w:ilvl w:val="1"/>
          <w:numId w:val="8"/>
        </w:numPr>
      </w:pPr>
      <w:r w:rsidRPr="009C217B">
        <w:t>Quality Assurance query and data timeliness report</w:t>
      </w:r>
    </w:p>
    <w:p w14:paraId="190CE2E6" w14:textId="045BED59" w:rsidR="004A5C1B" w:rsidRDefault="001D5441" w:rsidP="004A5C1B">
      <w:pPr>
        <w:pStyle w:val="ListParagraph"/>
        <w:numPr>
          <w:ilvl w:val="1"/>
          <w:numId w:val="8"/>
        </w:numPr>
      </w:pPr>
      <w:r>
        <w:t>Audit Schedule &amp; Report/Findings</w:t>
      </w:r>
    </w:p>
    <w:p w14:paraId="55AD153F" w14:textId="71D4B660" w:rsidR="001D5441" w:rsidRDefault="001D5441" w:rsidP="001D5441">
      <w:pPr>
        <w:pStyle w:val="ListParagraph"/>
        <w:numPr>
          <w:ilvl w:val="1"/>
          <w:numId w:val="8"/>
        </w:numPr>
      </w:pPr>
      <w:r w:rsidRPr="009C217B">
        <w:t xml:space="preserve">Semi-monthly CRP education and communication </w:t>
      </w:r>
      <w:r>
        <w:t xml:space="preserve">(in person &amp; </w:t>
      </w:r>
      <w:r w:rsidRPr="009C217B">
        <w:t>teleconferences</w:t>
      </w:r>
      <w:r>
        <w:t>)</w:t>
      </w:r>
    </w:p>
    <w:p w14:paraId="3EB503F0" w14:textId="66263233" w:rsidR="004A5C1B" w:rsidRDefault="004A5C1B" w:rsidP="00F23FF6">
      <w:pPr>
        <w:pStyle w:val="ListParagraph"/>
        <w:numPr>
          <w:ilvl w:val="0"/>
          <w:numId w:val="8"/>
        </w:numPr>
      </w:pPr>
      <w:r>
        <w:t xml:space="preserve">Website </w:t>
      </w:r>
    </w:p>
    <w:p w14:paraId="6260C8E2" w14:textId="5327494B" w:rsidR="004A5C1B" w:rsidRDefault="004A5C1B" w:rsidP="004A5C1B">
      <w:pPr>
        <w:pStyle w:val="ListParagraph"/>
        <w:numPr>
          <w:ilvl w:val="1"/>
          <w:numId w:val="8"/>
        </w:numPr>
      </w:pPr>
      <w:r>
        <w:t>Policies &amp; Procedures</w:t>
      </w:r>
    </w:p>
    <w:p w14:paraId="2533B364" w14:textId="3AE22E25" w:rsidR="004A5C1B" w:rsidRDefault="004A5C1B" w:rsidP="004A5C1B">
      <w:pPr>
        <w:pStyle w:val="ListParagraph"/>
        <w:numPr>
          <w:ilvl w:val="1"/>
          <w:numId w:val="8"/>
        </w:numPr>
      </w:pPr>
      <w:r>
        <w:t>Available Trials</w:t>
      </w:r>
    </w:p>
    <w:p w14:paraId="121120D4" w14:textId="1F9C69CB" w:rsidR="004A5C1B" w:rsidRDefault="004A5C1B" w:rsidP="004A5C1B">
      <w:pPr>
        <w:pStyle w:val="ListParagraph"/>
        <w:numPr>
          <w:ilvl w:val="1"/>
          <w:numId w:val="8"/>
        </w:numPr>
      </w:pPr>
      <w:r>
        <w:t>Newsletters</w:t>
      </w:r>
    </w:p>
    <w:p w14:paraId="44C4B13D" w14:textId="77777777" w:rsidR="009C38E9" w:rsidRDefault="009C38E9" w:rsidP="0093788B"/>
    <w:p w14:paraId="2E393362" w14:textId="15689519" w:rsidR="006C49E5" w:rsidRPr="009903C0" w:rsidRDefault="005E1FEE" w:rsidP="006C49E5">
      <w:pPr>
        <w:pStyle w:val="NoSpacing"/>
        <w:rPr>
          <w:bCs/>
        </w:rPr>
      </w:pPr>
      <w:r>
        <w:rPr>
          <w:b/>
        </w:rPr>
        <w:t>REFERENCES</w:t>
      </w:r>
      <w:r w:rsidRPr="006C49E5">
        <w:rPr>
          <w:b/>
        </w:rPr>
        <w:t xml:space="preserve">:  </w:t>
      </w:r>
      <w:r w:rsidR="009903C0" w:rsidRPr="009903C0">
        <w:rPr>
          <w:bCs/>
        </w:rPr>
        <w:t>NCORP Program Guidelines, May 2018</w:t>
      </w:r>
    </w:p>
    <w:p w14:paraId="0E86F58D" w14:textId="77777777" w:rsidR="005E1FEE" w:rsidRPr="00004CB0" w:rsidRDefault="005E1FEE" w:rsidP="006C49E5">
      <w:pPr>
        <w:pStyle w:val="NoSpacing"/>
      </w:pPr>
    </w:p>
    <w:p w14:paraId="7B7BA587" w14:textId="03271CC2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 </w:t>
      </w:r>
    </w:p>
    <w:p w14:paraId="3AEC5264" w14:textId="782EE1D4" w:rsidR="00176C62" w:rsidRPr="00176C62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39F33F8A" w14:textId="77777777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3F19400A" w14:textId="2361B1F8" w:rsidR="0074716B" w:rsidRDefault="0074716B"/>
    <w:p w14:paraId="75F52DA3" w14:textId="682C90C9" w:rsidR="0074716B" w:rsidRDefault="0074716B"/>
    <w:sectPr w:rsidR="0074716B" w:rsidSect="00481F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4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4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9C04AF">
      <w:trPr>
        <w:trHeight w:val="350"/>
        <w:jc w:val="center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2818AE23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74716B">
            <w:rPr>
              <w:rFonts w:ascii="Calibri" w:hAnsi="Calibri"/>
            </w:rPr>
            <w:t xml:space="preserve"> 2007</w:t>
          </w:r>
          <w:r w:rsidRPr="000B2F43">
            <w:rPr>
              <w:rFonts w:ascii="Calibri" w:hAnsi="Calibri"/>
            </w:rPr>
            <w:t xml:space="preserve">  </w:t>
          </w:r>
        </w:p>
      </w:tc>
    </w:tr>
    <w:tr w:rsidR="00741859" w:rsidRPr="00D767DA" w14:paraId="65176760" w14:textId="77777777" w:rsidTr="009C04AF">
      <w:trPr>
        <w:trHeight w:val="1070"/>
        <w:jc w:val="center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16286E35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74716B" w:rsidRPr="00D35C09">
            <w:rPr>
              <w:rFonts w:ascii="Calibri" w:eastAsia="Times New Roman" w:hAnsi="Calibri" w:cs="Times New Roman"/>
              <w:b/>
              <w:sz w:val="28"/>
              <w:szCs w:val="28"/>
            </w:rPr>
            <w:t>Consortium Member Communication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857"/>
      <w:gridCol w:w="3060"/>
    </w:tblGrid>
    <w:tr w:rsidR="00B83FAC" w:rsidRPr="005D48B1" w14:paraId="316FE7EB" w14:textId="77777777" w:rsidTr="009C04AF">
      <w:trPr>
        <w:trHeight w:val="350"/>
        <w:jc w:val="center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9C04AF">
      <w:trPr>
        <w:trHeight w:val="350"/>
        <w:jc w:val="center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01F39D3F" w:rsidR="00B83FAC" w:rsidRPr="00B83FAC" w:rsidRDefault="00B83FAC" w:rsidP="00D766B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D766B3" w:rsidRPr="00D35C09">
            <w:rPr>
              <w:rFonts w:ascii="Calibri" w:eastAsia="Times New Roman" w:hAnsi="Calibri" w:cs="Times New Roman"/>
              <w:b/>
              <w:sz w:val="28"/>
              <w:szCs w:val="28"/>
            </w:rPr>
            <w:t>Consortium Member Communication</w:t>
          </w:r>
        </w:p>
      </w:tc>
    </w:tr>
    <w:tr w:rsidR="00B83FAC" w:rsidRPr="005D48B1" w14:paraId="5F96F94E" w14:textId="77777777" w:rsidTr="001D5441">
      <w:trPr>
        <w:trHeight w:val="440"/>
        <w:jc w:val="center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060" w:type="dxa"/>
          <w:shd w:val="clear" w:color="auto" w:fill="auto"/>
        </w:tcPr>
        <w:p w14:paraId="2F515E2F" w14:textId="43C98225" w:rsidR="00B83FAC" w:rsidRPr="0007030D" w:rsidRDefault="00B83FAC" w:rsidP="00083B6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F63E91">
            <w:rPr>
              <w:rFonts w:ascii="Calibri" w:eastAsia="Times New Roman" w:hAnsi="Calibri" w:cs="Times New Roman"/>
              <w:sz w:val="24"/>
              <w:szCs w:val="24"/>
            </w:rPr>
            <w:t>200</w:t>
          </w:r>
          <w:r w:rsidR="00D766B3">
            <w:rPr>
              <w:rFonts w:ascii="Calibri" w:eastAsia="Times New Roman" w:hAnsi="Calibri" w:cs="Times New Roman"/>
              <w:sz w:val="24"/>
              <w:szCs w:val="24"/>
            </w:rPr>
            <w:t>7</w:t>
          </w:r>
        </w:p>
      </w:tc>
    </w:tr>
    <w:tr w:rsidR="00B83FAC" w:rsidRPr="005D48B1" w14:paraId="1CA2AA06" w14:textId="77777777" w:rsidTr="001D5441">
      <w:trPr>
        <w:jc w:val="center"/>
      </w:trPr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857" w:type="dxa"/>
          <w:shd w:val="clear" w:color="auto" w:fill="auto"/>
        </w:tcPr>
        <w:p w14:paraId="626DAC4B" w14:textId="3DEB9898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1D5441">
            <w:rPr>
              <w:rFonts w:ascii="Calibri" w:eastAsia="Times New Roman" w:hAnsi="Calibri" w:cs="Times New Roman"/>
              <w:sz w:val="24"/>
              <w:szCs w:val="24"/>
            </w:rPr>
            <w:t>03/11/2020</w:t>
          </w:r>
        </w:p>
      </w:tc>
      <w:tc>
        <w:tcPr>
          <w:tcW w:w="3060" w:type="dxa"/>
          <w:shd w:val="clear" w:color="auto" w:fill="auto"/>
        </w:tcPr>
        <w:p w14:paraId="2477A286" w14:textId="65BDD043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1D5441">
            <w:rPr>
              <w:rFonts w:ascii="Calibri" w:eastAsia="Times New Roman" w:hAnsi="Calibri" w:cs="Times New Roman"/>
              <w:sz w:val="24"/>
              <w:szCs w:val="24"/>
            </w:rPr>
            <w:t xml:space="preserve"> 03/11/2020</w:t>
          </w:r>
        </w:p>
      </w:tc>
    </w:tr>
    <w:tr w:rsidR="00741859" w:rsidRPr="005D48B1" w14:paraId="61F6D4CC" w14:textId="77777777" w:rsidTr="009C04AF">
      <w:trPr>
        <w:jc w:val="center"/>
      </w:trPr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9C04AF">
      <w:trPr>
        <w:jc w:val="center"/>
      </w:trPr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46B64"/>
    <w:multiLevelType w:val="hybridMultilevel"/>
    <w:tmpl w:val="621C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188E"/>
    <w:multiLevelType w:val="hybridMultilevel"/>
    <w:tmpl w:val="C0B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0820"/>
    <w:multiLevelType w:val="hybridMultilevel"/>
    <w:tmpl w:val="48D6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7030D"/>
    <w:rsid w:val="00083B6F"/>
    <w:rsid w:val="000B2F43"/>
    <w:rsid w:val="000C71D6"/>
    <w:rsid w:val="000C7940"/>
    <w:rsid w:val="000F3E87"/>
    <w:rsid w:val="0013061A"/>
    <w:rsid w:val="00176C62"/>
    <w:rsid w:val="0018093D"/>
    <w:rsid w:val="001D5441"/>
    <w:rsid w:val="00271F2A"/>
    <w:rsid w:val="00291783"/>
    <w:rsid w:val="00344347"/>
    <w:rsid w:val="003B73D1"/>
    <w:rsid w:val="004041C8"/>
    <w:rsid w:val="00481F64"/>
    <w:rsid w:val="00493DFC"/>
    <w:rsid w:val="004A5C1B"/>
    <w:rsid w:val="004D373B"/>
    <w:rsid w:val="00551BB7"/>
    <w:rsid w:val="00585E7A"/>
    <w:rsid w:val="005D48B1"/>
    <w:rsid w:val="005D7ED3"/>
    <w:rsid w:val="005E1FEE"/>
    <w:rsid w:val="006B4312"/>
    <w:rsid w:val="006C49E5"/>
    <w:rsid w:val="00741859"/>
    <w:rsid w:val="0074334D"/>
    <w:rsid w:val="0074711A"/>
    <w:rsid w:val="0074716B"/>
    <w:rsid w:val="0076090E"/>
    <w:rsid w:val="00793C3C"/>
    <w:rsid w:val="00806EA3"/>
    <w:rsid w:val="008258A4"/>
    <w:rsid w:val="0089104C"/>
    <w:rsid w:val="008B4B1B"/>
    <w:rsid w:val="0093788B"/>
    <w:rsid w:val="009572F1"/>
    <w:rsid w:val="009903C0"/>
    <w:rsid w:val="009A48A9"/>
    <w:rsid w:val="009C04AF"/>
    <w:rsid w:val="009C217B"/>
    <w:rsid w:val="009C38E9"/>
    <w:rsid w:val="00A128AF"/>
    <w:rsid w:val="00AA184E"/>
    <w:rsid w:val="00AC01C2"/>
    <w:rsid w:val="00AD65EA"/>
    <w:rsid w:val="00AE4057"/>
    <w:rsid w:val="00B83FAC"/>
    <w:rsid w:val="00B8415E"/>
    <w:rsid w:val="00C74B4F"/>
    <w:rsid w:val="00CB697F"/>
    <w:rsid w:val="00D22B6D"/>
    <w:rsid w:val="00D23BC4"/>
    <w:rsid w:val="00D2735F"/>
    <w:rsid w:val="00D35C09"/>
    <w:rsid w:val="00D766B3"/>
    <w:rsid w:val="00DF3445"/>
    <w:rsid w:val="00E30C77"/>
    <w:rsid w:val="00EB3314"/>
    <w:rsid w:val="00F123CA"/>
    <w:rsid w:val="00F23FF6"/>
    <w:rsid w:val="00F37C02"/>
    <w:rsid w:val="00F63E91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F02F5A"/>
  <w15:docId w15:val="{5E3202D7-BDC6-4219-B8A9-DE96906D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Kennedy, Alaina</dc:creator>
  <cp:lastModifiedBy>Mertz-Rivera, Kamara</cp:lastModifiedBy>
  <cp:revision>2</cp:revision>
  <cp:lastPrinted>2016-10-04T13:53:00Z</cp:lastPrinted>
  <dcterms:created xsi:type="dcterms:W3CDTF">2020-03-11T15:44:00Z</dcterms:created>
  <dcterms:modified xsi:type="dcterms:W3CDTF">2020-03-11T15:44:00Z</dcterms:modified>
</cp:coreProperties>
</file>