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759D8" w14:textId="77777777" w:rsidR="00445C9D" w:rsidRPr="00C935FA" w:rsidRDefault="00445C9D" w:rsidP="00445C9D">
      <w:pPr>
        <w:pStyle w:val="NoSpacing"/>
        <w:rPr>
          <w:b/>
          <w:u w:val="single"/>
        </w:rPr>
      </w:pPr>
      <w:r w:rsidRPr="00C935FA">
        <w:rPr>
          <w:b/>
          <w:u w:val="single"/>
        </w:rPr>
        <w:t>POLICY</w:t>
      </w:r>
    </w:p>
    <w:p w14:paraId="1DC88BA6" w14:textId="571A8C41" w:rsidR="001A43C9" w:rsidRDefault="00445C9D" w:rsidP="00445C9D">
      <w:pPr>
        <w:pStyle w:val="NoSpacing"/>
        <w:rPr>
          <w:rFonts w:cs="Arial"/>
        </w:rPr>
      </w:pPr>
      <w:r w:rsidRPr="00445C9D">
        <w:rPr>
          <w:rFonts w:cs="Arial"/>
        </w:rPr>
        <w:t>Upstate Carolina NCORP</w:t>
      </w:r>
      <w:r>
        <w:rPr>
          <w:rFonts w:cs="Arial"/>
        </w:rPr>
        <w:t xml:space="preserve"> </w:t>
      </w:r>
      <w:r w:rsidRPr="00761AFB">
        <w:rPr>
          <w:rFonts w:cs="Arial"/>
        </w:rPr>
        <w:t>(</w:t>
      </w:r>
      <w:r>
        <w:rPr>
          <w:rFonts w:cs="Arial"/>
        </w:rPr>
        <w:t>UC-NCORP</w:t>
      </w:r>
      <w:r w:rsidRPr="00761AFB">
        <w:rPr>
          <w:rFonts w:cs="Arial"/>
        </w:rPr>
        <w:t xml:space="preserve">) </w:t>
      </w:r>
      <w:r w:rsidR="001A43C9">
        <w:rPr>
          <w:rFonts w:cs="Arial"/>
        </w:rPr>
        <w:t xml:space="preserve">utilizes Spartanburg Regional Healthcare System Departments of Employment and Recruitment and Human Resources to support the recruitment, determination of compensation, and hiring for all required </w:t>
      </w:r>
      <w:r w:rsidR="003F2A60">
        <w:rPr>
          <w:rFonts w:cs="Arial"/>
        </w:rPr>
        <w:t>associates</w:t>
      </w:r>
      <w:r w:rsidR="00472EB4">
        <w:rPr>
          <w:rFonts w:cs="Arial"/>
        </w:rPr>
        <w:t xml:space="preserve">/staff </w:t>
      </w:r>
      <w:bookmarkStart w:id="0" w:name="_GoBack"/>
      <w:bookmarkEnd w:id="0"/>
      <w:r w:rsidR="001A43C9">
        <w:rPr>
          <w:rFonts w:cs="Arial"/>
        </w:rPr>
        <w:t>supported by the UC-NCORP grant.</w:t>
      </w:r>
    </w:p>
    <w:p w14:paraId="34D96740" w14:textId="2BB32509" w:rsidR="001A43C9" w:rsidRDefault="001A43C9" w:rsidP="00445C9D">
      <w:pPr>
        <w:pStyle w:val="NoSpacing"/>
        <w:rPr>
          <w:rFonts w:cs="Arial"/>
        </w:rPr>
      </w:pPr>
    </w:p>
    <w:p w14:paraId="12A087F0" w14:textId="1E370232" w:rsidR="001A43C9" w:rsidRPr="001A43C9" w:rsidRDefault="001A43C9" w:rsidP="00445C9D">
      <w:pPr>
        <w:pStyle w:val="NoSpacing"/>
        <w:rPr>
          <w:b/>
          <w:u w:val="single"/>
        </w:rPr>
      </w:pPr>
      <w:r w:rsidRPr="001A43C9">
        <w:rPr>
          <w:b/>
          <w:u w:val="single"/>
        </w:rPr>
        <w:t>GUIDELINES</w:t>
      </w:r>
    </w:p>
    <w:p w14:paraId="0446728B" w14:textId="77777777" w:rsidR="00472EB4" w:rsidRPr="00472EB4" w:rsidRDefault="00472EB4" w:rsidP="00472EB4">
      <w:pPr>
        <w:autoSpaceDE w:val="0"/>
        <w:autoSpaceDN w:val="0"/>
        <w:adjustRightInd w:val="0"/>
        <w:spacing w:after="0" w:line="240" w:lineRule="auto"/>
        <w:rPr>
          <w:rFonts w:cs="Arial"/>
          <w:i/>
          <w:iCs/>
        </w:rPr>
      </w:pPr>
      <w:r w:rsidRPr="00472EB4">
        <w:rPr>
          <w:rFonts w:cs="Arial"/>
          <w:i/>
          <w:iCs/>
        </w:rPr>
        <w:t xml:space="preserve">Allowable. Compensation for personal services covers all amounts, including fringe benefits, paid currently or accrued by the organization for employee services rendered to the grant-supported project. Compensation costs are allowable to the extent that they are reasonable, conform to the established policy of the organization consistently applied regardless of the source of funds, and reasonably reflect the percentage of time </w:t>
      </w:r>
      <w:proofErr w:type="gramStart"/>
      <w:r w:rsidRPr="00472EB4">
        <w:rPr>
          <w:rFonts w:cs="Arial"/>
          <w:i/>
          <w:iCs/>
        </w:rPr>
        <w:t>actually devoted</w:t>
      </w:r>
      <w:proofErr w:type="gramEnd"/>
      <w:r w:rsidRPr="00472EB4">
        <w:rPr>
          <w:rFonts w:cs="Arial"/>
          <w:i/>
          <w:iCs/>
        </w:rPr>
        <w:t xml:space="preserve"> to the NIH-funded project. Direct salary is exclusive of fringe benefits and F&amp;A costs. This salary guidance does not apply to consultant payments or to contracts for routine goods and </w:t>
      </w:r>
      <w:proofErr w:type="gramStart"/>
      <w:r w:rsidRPr="00472EB4">
        <w:rPr>
          <w:rFonts w:cs="Arial"/>
          <w:i/>
          <w:iCs/>
        </w:rPr>
        <w:t>services</w:t>
      </w:r>
      <w:proofErr w:type="gramEnd"/>
      <w:r w:rsidRPr="00472EB4">
        <w:rPr>
          <w:rFonts w:cs="Arial"/>
          <w:i/>
          <w:iCs/>
        </w:rPr>
        <w:t xml:space="preserve"> but it does apply to consortium participants (see the Consortium Agreements chapter in IIB). Salaries of federal employees with permanent appointments are unallowable except in certain circumstances (see the Grants to Federal Institutions and Payments to Federal Employees Under Grants chapter in IIB). </w:t>
      </w:r>
    </w:p>
    <w:p w14:paraId="351AD35A" w14:textId="77777777" w:rsidR="00472EB4" w:rsidRPr="00472EB4" w:rsidRDefault="00472EB4" w:rsidP="00445C9D">
      <w:pPr>
        <w:pStyle w:val="NoSpacing"/>
        <w:rPr>
          <w:rFonts w:cs="Arial"/>
          <w:i/>
          <w:iCs/>
        </w:rPr>
      </w:pPr>
    </w:p>
    <w:p w14:paraId="07138A14" w14:textId="77777777" w:rsidR="00472EB4" w:rsidRPr="00472EB4" w:rsidRDefault="00472EB4" w:rsidP="00472EB4">
      <w:pPr>
        <w:autoSpaceDE w:val="0"/>
        <w:autoSpaceDN w:val="0"/>
        <w:adjustRightInd w:val="0"/>
        <w:spacing w:after="0" w:line="240" w:lineRule="auto"/>
        <w:rPr>
          <w:rFonts w:cs="Arial"/>
          <w:i/>
          <w:iCs/>
        </w:rPr>
      </w:pPr>
      <w:r w:rsidRPr="00472EB4">
        <w:rPr>
          <w:rFonts w:cs="Arial"/>
          <w:i/>
          <w:iCs/>
        </w:rPr>
        <w:t>Salary and wage amounts charged to grant-supported projects for personal services must be based on an adequate payroll distribution system that documents such distribution in accordance with Federal Cost Principles and consistently applied institutional policy and practices. See 45 CFR 75.430(</w:t>
      </w:r>
      <w:proofErr w:type="spellStart"/>
      <w:r w:rsidRPr="00472EB4">
        <w:rPr>
          <w:rFonts w:cs="Arial"/>
          <w:i/>
          <w:iCs/>
        </w:rPr>
        <w:t>i</w:t>
      </w:r>
      <w:proofErr w:type="spellEnd"/>
      <w:r w:rsidRPr="00472EB4">
        <w:rPr>
          <w:rFonts w:cs="Arial"/>
          <w:i/>
          <w:iCs/>
        </w:rPr>
        <w:t>).</w:t>
      </w:r>
    </w:p>
    <w:p w14:paraId="7FEA573A" w14:textId="77777777" w:rsidR="00472EB4" w:rsidRDefault="00472EB4" w:rsidP="00445C9D">
      <w:pPr>
        <w:pStyle w:val="NoSpacing"/>
        <w:rPr>
          <w:rFonts w:cs="Arial"/>
        </w:rPr>
      </w:pPr>
    </w:p>
    <w:p w14:paraId="7BF68963" w14:textId="0030803F" w:rsidR="00445C9D" w:rsidRPr="00A66DCA" w:rsidRDefault="00445C9D" w:rsidP="00445C9D">
      <w:pPr>
        <w:pStyle w:val="NoSpacing"/>
        <w:rPr>
          <w:i/>
          <w:iCs/>
        </w:rPr>
      </w:pPr>
    </w:p>
    <w:p w14:paraId="6BCA3F1B" w14:textId="3704A106" w:rsidR="00445C9D" w:rsidRDefault="00A66DCA" w:rsidP="00445C9D">
      <w:pPr>
        <w:pStyle w:val="NoSpacing"/>
        <w:rPr>
          <w:b/>
          <w:sz w:val="24"/>
          <w:u w:val="single"/>
        </w:rPr>
      </w:pPr>
      <w:r>
        <w:rPr>
          <w:b/>
          <w:sz w:val="24"/>
          <w:u w:val="single"/>
        </w:rPr>
        <w:t>PROCEDURE</w:t>
      </w:r>
    </w:p>
    <w:p w14:paraId="196A2B3D" w14:textId="397262A3" w:rsidR="002C632F" w:rsidRDefault="001A43C9" w:rsidP="00A66DCA">
      <w:pPr>
        <w:pStyle w:val="ListParagraph"/>
        <w:numPr>
          <w:ilvl w:val="0"/>
          <w:numId w:val="9"/>
        </w:numPr>
      </w:pPr>
      <w:r>
        <w:t>SRHS has a process and policy to establish market-based salary levels</w:t>
      </w:r>
    </w:p>
    <w:p w14:paraId="5DC87CD7" w14:textId="780F3825" w:rsidR="001A43C9" w:rsidRDefault="001A43C9" w:rsidP="00A66DCA">
      <w:pPr>
        <w:pStyle w:val="ListParagraph"/>
        <w:numPr>
          <w:ilvl w:val="0"/>
          <w:numId w:val="9"/>
        </w:numPr>
      </w:pPr>
      <w:r>
        <w:t>A range for each position is established based on the following:</w:t>
      </w:r>
    </w:p>
    <w:p w14:paraId="06DCBE8F" w14:textId="751FD622" w:rsidR="001A43C9" w:rsidRDefault="001A43C9" w:rsidP="001A43C9">
      <w:pPr>
        <w:pStyle w:val="ListParagraph"/>
        <w:numPr>
          <w:ilvl w:val="1"/>
          <w:numId w:val="9"/>
        </w:numPr>
      </w:pPr>
      <w:r>
        <w:t>Education</w:t>
      </w:r>
    </w:p>
    <w:p w14:paraId="6166D3DB" w14:textId="11FFD63F" w:rsidR="001A43C9" w:rsidRDefault="001A43C9" w:rsidP="001A43C9">
      <w:pPr>
        <w:pStyle w:val="ListParagraph"/>
        <w:numPr>
          <w:ilvl w:val="1"/>
          <w:numId w:val="9"/>
        </w:numPr>
      </w:pPr>
      <w:r>
        <w:t>Experience &amp; Skills required</w:t>
      </w:r>
    </w:p>
    <w:p w14:paraId="47A109F1" w14:textId="7AE9E6CA" w:rsidR="001A43C9" w:rsidRDefault="001A43C9" w:rsidP="001A43C9">
      <w:pPr>
        <w:pStyle w:val="ListParagraph"/>
        <w:numPr>
          <w:ilvl w:val="1"/>
          <w:numId w:val="9"/>
        </w:numPr>
      </w:pPr>
      <w:r>
        <w:t>Market forces</w:t>
      </w:r>
    </w:p>
    <w:p w14:paraId="7A47BD41" w14:textId="7514A0EC" w:rsidR="001A43C9" w:rsidRDefault="001A43C9" w:rsidP="001A43C9">
      <w:pPr>
        <w:pStyle w:val="ListParagraph"/>
        <w:numPr>
          <w:ilvl w:val="0"/>
          <w:numId w:val="9"/>
        </w:numPr>
      </w:pPr>
      <w:r>
        <w:t>The salary grade and range for position is posted</w:t>
      </w:r>
    </w:p>
    <w:p w14:paraId="4083FD23" w14:textId="3143C3A0" w:rsidR="001A43C9" w:rsidRDefault="001A43C9" w:rsidP="001A43C9">
      <w:pPr>
        <w:pStyle w:val="ListParagraph"/>
        <w:numPr>
          <w:ilvl w:val="0"/>
          <w:numId w:val="9"/>
        </w:numPr>
      </w:pPr>
      <w:r>
        <w:t>Employees are hired into position salary range based on level of skill and experience</w:t>
      </w:r>
    </w:p>
    <w:p w14:paraId="7D03C002" w14:textId="3061A9DB" w:rsidR="001A43C9" w:rsidRDefault="001A43C9" w:rsidP="001A43C9">
      <w:pPr>
        <w:pStyle w:val="ListParagraph"/>
        <w:numPr>
          <w:ilvl w:val="0"/>
          <w:numId w:val="9"/>
        </w:numPr>
      </w:pPr>
      <w:r>
        <w:t>SRHS has a compensation review process and form to be submitted for compensation determination and new positions</w:t>
      </w:r>
    </w:p>
    <w:p w14:paraId="0513CEC8" w14:textId="1BF6CCF3" w:rsidR="001A43C9" w:rsidRDefault="001A43C9" w:rsidP="001A43C9">
      <w:pPr>
        <w:pStyle w:val="ListParagraph"/>
        <w:ind w:left="1440"/>
      </w:pPr>
    </w:p>
    <w:p w14:paraId="31A39C63" w14:textId="77777777" w:rsidR="002C632F" w:rsidRDefault="002C632F" w:rsidP="00445C9D">
      <w:pPr>
        <w:pStyle w:val="NoSpacing"/>
        <w:rPr>
          <w:b/>
        </w:rPr>
      </w:pPr>
    </w:p>
    <w:p w14:paraId="435202F0" w14:textId="45B9021B" w:rsidR="002C632F" w:rsidRPr="001A43C9" w:rsidRDefault="002C632F" w:rsidP="00445C9D">
      <w:pPr>
        <w:pStyle w:val="NoSpacing"/>
        <w:rPr>
          <w:bCs/>
        </w:rPr>
      </w:pPr>
      <w:r>
        <w:rPr>
          <w:b/>
        </w:rPr>
        <w:t xml:space="preserve">REFERENCES: </w:t>
      </w:r>
      <w:r w:rsidRPr="001A43C9">
        <w:rPr>
          <w:bCs/>
          <w:i/>
          <w:iCs/>
        </w:rPr>
        <w:t xml:space="preserve">NIH Grants Policy Statement, October 2018, section </w:t>
      </w:r>
      <w:r w:rsidR="001A43C9" w:rsidRPr="001A43C9">
        <w:rPr>
          <w:bCs/>
          <w:i/>
          <w:iCs/>
        </w:rPr>
        <w:t>7.9.1 Selected Items of Cost, Table: Explanation of Allowable Costs:  Salary and Wages</w:t>
      </w:r>
      <w:r w:rsidRPr="001A43C9">
        <w:rPr>
          <w:bCs/>
          <w:i/>
          <w:iCs/>
        </w:rPr>
        <w:t xml:space="preserve"> </w:t>
      </w:r>
    </w:p>
    <w:p w14:paraId="1D68B757" w14:textId="77777777" w:rsidR="002C632F" w:rsidRDefault="002C632F" w:rsidP="00445C9D">
      <w:pPr>
        <w:pStyle w:val="NoSpacing"/>
        <w:rPr>
          <w:b/>
        </w:rPr>
      </w:pPr>
    </w:p>
    <w:p w14:paraId="63E6D836" w14:textId="3C477BE4" w:rsidR="00445C9D" w:rsidRDefault="00445C9D" w:rsidP="00445C9D">
      <w:pPr>
        <w:pStyle w:val="NoSpacing"/>
        <w:rPr>
          <w:b/>
        </w:rPr>
      </w:pPr>
      <w:r>
        <w:rPr>
          <w:b/>
        </w:rPr>
        <w:t>ASSOCIATED FORMS:</w:t>
      </w:r>
      <w:r w:rsidR="002C632F">
        <w:rPr>
          <w:b/>
        </w:rPr>
        <w:t xml:space="preserve"> N/A</w:t>
      </w:r>
    </w:p>
    <w:p w14:paraId="158AC861" w14:textId="77777777" w:rsidR="005C187A" w:rsidRDefault="005C187A" w:rsidP="006C49E5">
      <w:pPr>
        <w:pStyle w:val="NoSpacing"/>
        <w:rPr>
          <w:b/>
        </w:rPr>
      </w:pPr>
    </w:p>
    <w:p w14:paraId="39F33F8A" w14:textId="36773075" w:rsidR="008B4B1B" w:rsidRPr="006C49E5" w:rsidRDefault="008B4B1B" w:rsidP="006C49E5">
      <w:pPr>
        <w:pStyle w:val="NoSpacing"/>
        <w:rPr>
          <w:b/>
        </w:rPr>
      </w:pPr>
      <w:r w:rsidRPr="006C49E5">
        <w:rPr>
          <w:b/>
        </w:rPr>
        <w:t xml:space="preserve">COMMITTEE APPROVAL:  </w:t>
      </w:r>
    </w:p>
    <w:p w14:paraId="035A6D21" w14:textId="23FE9364" w:rsidR="00741859" w:rsidRPr="00AD65EA" w:rsidRDefault="00176C62" w:rsidP="006C49E5">
      <w:pPr>
        <w:pStyle w:val="NoSpacing"/>
        <w:rPr>
          <w:sz w:val="24"/>
          <w:szCs w:val="24"/>
        </w:rPr>
      </w:pPr>
      <w:r w:rsidRPr="00176C62">
        <w:rPr>
          <w:sz w:val="24"/>
          <w:szCs w:val="24"/>
        </w:rPr>
        <w:t>Policy and Procedure Committee</w:t>
      </w:r>
    </w:p>
    <w:p w14:paraId="3F19400A" w14:textId="77777777" w:rsidR="00741859" w:rsidRDefault="00741859"/>
    <w:sectPr w:rsidR="00741859" w:rsidSect="00481F64">
      <w:headerReference w:type="default" r:id="rId7"/>
      <w:footerReference w:type="default" r:id="rId8"/>
      <w:headerReference w:type="first" r:id="rId9"/>
      <w:foot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A68AE" w14:textId="77777777" w:rsidR="0074711A" w:rsidRDefault="0074711A" w:rsidP="005D48B1">
      <w:pPr>
        <w:spacing w:after="0" w:line="240" w:lineRule="auto"/>
      </w:pPr>
      <w:r>
        <w:separator/>
      </w:r>
    </w:p>
  </w:endnote>
  <w:endnote w:type="continuationSeparator" w:id="0">
    <w:p w14:paraId="45FABD43" w14:textId="77777777" w:rsidR="0074711A" w:rsidRDefault="0074711A" w:rsidP="005D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609082"/>
      <w:docPartObj>
        <w:docPartGallery w:val="Page Numbers (Bottom of Page)"/>
        <w:docPartUnique/>
      </w:docPartObj>
    </w:sdtPr>
    <w:sdtEndPr/>
    <w:sdtContent>
      <w:sdt>
        <w:sdtPr>
          <w:id w:val="-1669238322"/>
          <w:docPartObj>
            <w:docPartGallery w:val="Page Numbers (Top of Page)"/>
            <w:docPartUnique/>
          </w:docPartObj>
        </w:sdtPr>
        <w:sdtEndPr/>
        <w:sdtContent>
          <w:p w14:paraId="6AF3817F" w14:textId="77777777" w:rsidR="00D23BC4" w:rsidRDefault="00D23BC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D65E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3DFC">
              <w:rPr>
                <w:b/>
                <w:bCs/>
                <w:noProof/>
              </w:rPr>
              <w:t>1</w:t>
            </w:r>
            <w:r>
              <w:rPr>
                <w:b/>
                <w:bCs/>
                <w:sz w:val="24"/>
                <w:szCs w:val="24"/>
              </w:rPr>
              <w:fldChar w:fldCharType="end"/>
            </w:r>
          </w:p>
        </w:sdtContent>
      </w:sdt>
    </w:sdtContent>
  </w:sdt>
  <w:p w14:paraId="1ABBC8DE" w14:textId="77777777" w:rsidR="00741859" w:rsidRDefault="00741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796475"/>
      <w:docPartObj>
        <w:docPartGallery w:val="Page Numbers (Bottom of Page)"/>
        <w:docPartUnique/>
      </w:docPartObj>
    </w:sdtPr>
    <w:sdtEndPr>
      <w:rPr>
        <w:noProof/>
      </w:rPr>
    </w:sdtEndPr>
    <w:sdtContent>
      <w:p w14:paraId="28BFBF9D" w14:textId="09482D9B" w:rsidR="00D23BC4" w:rsidRDefault="00D23BC4">
        <w:pPr>
          <w:pStyle w:val="Footer"/>
          <w:jc w:val="center"/>
        </w:pPr>
        <w:r>
          <w:fldChar w:fldCharType="begin"/>
        </w:r>
        <w:r>
          <w:instrText xml:space="preserve"> PAGE   \* MERGEFORMAT </w:instrText>
        </w:r>
        <w:r>
          <w:fldChar w:fldCharType="separate"/>
        </w:r>
        <w:r w:rsidR="003F2A60">
          <w:rPr>
            <w:noProof/>
          </w:rPr>
          <w:t>1</w:t>
        </w:r>
        <w:r>
          <w:rPr>
            <w:noProof/>
          </w:rPr>
          <w:fldChar w:fldCharType="end"/>
        </w:r>
      </w:p>
    </w:sdtContent>
  </w:sdt>
  <w:p w14:paraId="5F26C05A" w14:textId="77777777" w:rsidR="00D23BC4" w:rsidRDefault="00D23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74A60" w14:textId="77777777" w:rsidR="0074711A" w:rsidRDefault="0074711A" w:rsidP="005D48B1">
      <w:pPr>
        <w:spacing w:after="0" w:line="240" w:lineRule="auto"/>
      </w:pPr>
      <w:r>
        <w:separator/>
      </w:r>
    </w:p>
  </w:footnote>
  <w:footnote w:type="continuationSeparator" w:id="0">
    <w:p w14:paraId="3FCABB6E" w14:textId="77777777" w:rsidR="0074711A" w:rsidRDefault="0074711A" w:rsidP="005D4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5508"/>
    </w:tblGrid>
    <w:tr w:rsidR="00741859" w:rsidRPr="00D767DA" w14:paraId="3494C8D2" w14:textId="77777777" w:rsidTr="00E436A5">
      <w:trPr>
        <w:trHeight w:val="350"/>
      </w:trPr>
      <w:tc>
        <w:tcPr>
          <w:tcW w:w="4068" w:type="dxa"/>
          <w:vMerge w:val="restart"/>
          <w:shd w:val="clear" w:color="auto" w:fill="auto"/>
        </w:tcPr>
        <w:p w14:paraId="2999EF90" w14:textId="77777777" w:rsidR="00741859" w:rsidRPr="00D767DA" w:rsidRDefault="00741859" w:rsidP="00E436A5">
          <w:pPr>
            <w:pStyle w:val="Header"/>
            <w:rPr>
              <w:rFonts w:ascii="Calibri" w:hAnsi="Calibri"/>
              <w:b/>
              <w:sz w:val="8"/>
            </w:rPr>
          </w:pPr>
        </w:p>
        <w:p w14:paraId="11883C22" w14:textId="2EDC6E84" w:rsidR="00741859" w:rsidRPr="00D767DA" w:rsidRDefault="009572F1" w:rsidP="00E436A5">
          <w:pPr>
            <w:pStyle w:val="Header"/>
            <w:ind w:left="-90"/>
            <w:rPr>
              <w:rFonts w:ascii="Calibri" w:hAnsi="Calibri"/>
              <w:b/>
              <w:sz w:val="28"/>
            </w:rPr>
          </w:pPr>
          <w:r w:rsidRPr="009572F1">
            <w:rPr>
              <w:rFonts w:ascii="Calibri" w:hAnsi="Calibri"/>
              <w:b/>
              <w:noProof/>
              <w:sz w:val="28"/>
            </w:rPr>
            <w:drawing>
              <wp:inline distT="0" distB="0" distL="0" distR="0" wp14:anchorId="59888522" wp14:editId="6568589E">
                <wp:extent cx="2446020" cy="789940"/>
                <wp:effectExtent l="0" t="0" r="0" b="0"/>
                <wp:docPr id="1" name="Picture 1">
                  <a:extLst xmlns:a="http://schemas.openxmlformats.org/drawingml/2006/main">
                    <a:ext uri="{FF2B5EF4-FFF2-40B4-BE49-F238E27FC236}">
                      <a16:creationId xmlns:a16="http://schemas.microsoft.com/office/drawing/2014/main" id="{136DAD88-9291-4A83-BA3F-948C08457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a:extLst>
                            <a:ext uri="{FF2B5EF4-FFF2-40B4-BE49-F238E27FC236}">
                              <a16:creationId xmlns:a16="http://schemas.microsoft.com/office/drawing/2014/main" id="{136DAD88-9291-4A83-BA3F-948C08457F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020" cy="789940"/>
                        </a:xfrm>
                        <a:prstGeom prst="rect">
                          <a:avLst/>
                        </a:prstGeom>
                        <a:noFill/>
                        <a:ln>
                          <a:noFill/>
                        </a:ln>
                      </pic:spPr>
                    </pic:pic>
                  </a:graphicData>
                </a:graphic>
              </wp:inline>
            </w:drawing>
          </w:r>
        </w:p>
      </w:tc>
      <w:tc>
        <w:tcPr>
          <w:tcW w:w="5508" w:type="dxa"/>
          <w:shd w:val="clear" w:color="auto" w:fill="auto"/>
        </w:tcPr>
        <w:p w14:paraId="3277AF81" w14:textId="3088D041" w:rsidR="00741859" w:rsidRPr="000B2F43" w:rsidRDefault="00741859" w:rsidP="000B2F43">
          <w:pPr>
            <w:pStyle w:val="Header"/>
            <w:jc w:val="right"/>
            <w:rPr>
              <w:rFonts w:ascii="Calibri" w:hAnsi="Calibri"/>
              <w:sz w:val="28"/>
            </w:rPr>
          </w:pPr>
          <w:r w:rsidRPr="000B2F43">
            <w:rPr>
              <w:rFonts w:ascii="Calibri" w:hAnsi="Calibri"/>
            </w:rPr>
            <w:t xml:space="preserve">Policy #:  </w:t>
          </w:r>
          <w:r w:rsidR="002C632F">
            <w:rPr>
              <w:rFonts w:ascii="Calibri" w:hAnsi="Calibri"/>
            </w:rPr>
            <w:t xml:space="preserve"> 3029</w:t>
          </w:r>
        </w:p>
      </w:tc>
    </w:tr>
    <w:tr w:rsidR="00741859" w:rsidRPr="00D767DA" w14:paraId="65176760" w14:textId="77777777" w:rsidTr="00E436A5">
      <w:trPr>
        <w:trHeight w:val="395"/>
      </w:trPr>
      <w:tc>
        <w:tcPr>
          <w:tcW w:w="4068" w:type="dxa"/>
          <w:vMerge/>
          <w:shd w:val="clear" w:color="auto" w:fill="auto"/>
        </w:tcPr>
        <w:p w14:paraId="4AE8FBC7" w14:textId="77777777" w:rsidR="00741859" w:rsidRPr="00D767DA" w:rsidRDefault="00741859" w:rsidP="00E436A5">
          <w:pPr>
            <w:pStyle w:val="Header"/>
            <w:jc w:val="center"/>
            <w:rPr>
              <w:rFonts w:ascii="Calibri" w:hAnsi="Calibri"/>
            </w:rPr>
          </w:pPr>
        </w:p>
      </w:tc>
      <w:tc>
        <w:tcPr>
          <w:tcW w:w="5508" w:type="dxa"/>
          <w:shd w:val="clear" w:color="auto" w:fill="auto"/>
        </w:tcPr>
        <w:p w14:paraId="670FD2D0" w14:textId="56943756" w:rsidR="00741859" w:rsidRPr="000B2F43" w:rsidRDefault="00741859" w:rsidP="000B2F43">
          <w:pPr>
            <w:pStyle w:val="Header"/>
            <w:rPr>
              <w:rFonts w:ascii="Calibri" w:hAnsi="Calibri"/>
              <w:b/>
              <w:sz w:val="28"/>
              <w:szCs w:val="28"/>
            </w:rPr>
          </w:pPr>
          <w:r w:rsidRPr="000B2F43">
            <w:rPr>
              <w:rFonts w:ascii="Calibri" w:hAnsi="Calibri"/>
            </w:rPr>
            <w:t xml:space="preserve">Title:  </w:t>
          </w:r>
          <w:r w:rsidR="000B2F43">
            <w:rPr>
              <w:rFonts w:ascii="Calibri" w:hAnsi="Calibri"/>
            </w:rPr>
            <w:t xml:space="preserve"> </w:t>
          </w:r>
          <w:r w:rsidR="002C632F" w:rsidRPr="002C632F">
            <w:rPr>
              <w:rFonts w:ascii="Calibri" w:eastAsia="Times New Roman" w:hAnsi="Calibri" w:cs="Times New Roman"/>
              <w:b/>
              <w:sz w:val="24"/>
              <w:szCs w:val="24"/>
            </w:rPr>
            <w:t>Program Income Monitoring &amp; Reporting</w:t>
          </w:r>
        </w:p>
      </w:tc>
    </w:tr>
  </w:tbl>
  <w:p w14:paraId="4DE5CAB4" w14:textId="77777777" w:rsidR="00741859" w:rsidRPr="00741859" w:rsidRDefault="00741859" w:rsidP="00741859">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3"/>
      <w:gridCol w:w="2767"/>
      <w:gridCol w:w="3150"/>
    </w:tblGrid>
    <w:tr w:rsidR="00B83FAC" w:rsidRPr="005D48B1" w14:paraId="316FE7EB" w14:textId="77777777" w:rsidTr="00481F64">
      <w:trPr>
        <w:trHeight w:val="350"/>
      </w:trPr>
      <w:tc>
        <w:tcPr>
          <w:tcW w:w="4343" w:type="dxa"/>
          <w:vMerge w:val="restart"/>
          <w:shd w:val="clear" w:color="auto" w:fill="auto"/>
        </w:tcPr>
        <w:p w14:paraId="2A138A9A" w14:textId="389A4C97" w:rsidR="00B83FAC" w:rsidRPr="005D48B1" w:rsidRDefault="00EB3314" w:rsidP="00E436A5">
          <w:pPr>
            <w:tabs>
              <w:tab w:val="center" w:pos="4320"/>
              <w:tab w:val="right" w:pos="8640"/>
            </w:tabs>
            <w:spacing w:after="0" w:line="240" w:lineRule="auto"/>
            <w:rPr>
              <w:rFonts w:ascii="Calibri" w:eastAsia="Times New Roman" w:hAnsi="Calibri" w:cs="Times New Roman"/>
              <w:b/>
              <w:sz w:val="8"/>
              <w:szCs w:val="24"/>
            </w:rPr>
          </w:pPr>
          <w:r>
            <w:rPr>
              <w:rFonts w:ascii="Calibri" w:eastAsia="Times New Roman" w:hAnsi="Calibri" w:cs="Times New Roman"/>
              <w:b/>
              <w:sz w:val="8"/>
              <w:szCs w:val="24"/>
            </w:rPr>
            <w:t>10</w:t>
          </w:r>
        </w:p>
        <w:p w14:paraId="20B2B179" w14:textId="299D1DED" w:rsidR="00F969BE" w:rsidRPr="00F969BE" w:rsidRDefault="00F969BE" w:rsidP="00F969BE">
          <w:pPr>
            <w:tabs>
              <w:tab w:val="center" w:pos="4320"/>
              <w:tab w:val="right" w:pos="8640"/>
            </w:tabs>
            <w:spacing w:after="0" w:line="240" w:lineRule="auto"/>
            <w:jc w:val="center"/>
            <w:rPr>
              <w:rFonts w:ascii="Calibri" w:eastAsia="Times New Roman" w:hAnsi="Calibri" w:cs="Times New Roman"/>
              <w:b/>
              <w:sz w:val="8"/>
              <w:szCs w:val="24"/>
            </w:rPr>
          </w:pPr>
          <w:r w:rsidRPr="00F969BE">
            <w:rPr>
              <w:rFonts w:ascii="Calibri" w:eastAsia="Times New Roman" w:hAnsi="Calibri" w:cs="Times New Roman"/>
              <w:noProof/>
              <w:sz w:val="18"/>
              <w:szCs w:val="24"/>
            </w:rPr>
            <w:drawing>
              <wp:inline distT="0" distB="0" distL="0" distR="0" wp14:anchorId="4C4AC23D" wp14:editId="6B0A6DE2">
                <wp:extent cx="2560320" cy="827405"/>
                <wp:effectExtent l="0" t="0" r="0" b="0"/>
                <wp:docPr id="2061" name="Picture 1">
                  <a:extLst xmlns:a="http://schemas.openxmlformats.org/drawingml/2006/main">
                    <a:ext uri="{FF2B5EF4-FFF2-40B4-BE49-F238E27FC236}">
                      <a16:creationId xmlns:a16="http://schemas.microsoft.com/office/drawing/2014/main" id="{136DAD88-9291-4A83-BA3F-948C08457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a:extLst>
                            <a:ext uri="{FF2B5EF4-FFF2-40B4-BE49-F238E27FC236}">
                              <a16:creationId xmlns:a16="http://schemas.microsoft.com/office/drawing/2014/main" id="{136DAD88-9291-4A83-BA3F-948C08457F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827405"/>
                        </a:xfrm>
                        <a:prstGeom prst="rect">
                          <a:avLst/>
                        </a:prstGeom>
                        <a:noFill/>
                        <a:ln>
                          <a:noFill/>
                        </a:ln>
                      </pic:spPr>
                    </pic:pic>
                  </a:graphicData>
                </a:graphic>
              </wp:inline>
            </w:drawing>
          </w:r>
        </w:p>
      </w:tc>
      <w:tc>
        <w:tcPr>
          <w:tcW w:w="5917" w:type="dxa"/>
          <w:gridSpan w:val="2"/>
          <w:shd w:val="clear" w:color="auto" w:fill="auto"/>
        </w:tcPr>
        <w:p w14:paraId="024F25F5" w14:textId="0B91D495" w:rsidR="00B83FAC" w:rsidRPr="00B83FAC" w:rsidRDefault="00B83FAC" w:rsidP="00E436A5">
          <w:pPr>
            <w:tabs>
              <w:tab w:val="center" w:pos="4320"/>
              <w:tab w:val="right" w:pos="8640"/>
            </w:tabs>
            <w:spacing w:after="0" w:line="240" w:lineRule="auto"/>
            <w:jc w:val="center"/>
            <w:rPr>
              <w:rFonts w:ascii="Calibri" w:eastAsia="Times New Roman" w:hAnsi="Calibri" w:cs="Times New Roman"/>
              <w:sz w:val="28"/>
              <w:szCs w:val="24"/>
            </w:rPr>
          </w:pPr>
          <w:r w:rsidRPr="00B83FAC">
            <w:rPr>
              <w:rFonts w:ascii="Calibri" w:eastAsia="Times New Roman" w:hAnsi="Calibri" w:cs="Times New Roman"/>
              <w:sz w:val="28"/>
              <w:szCs w:val="24"/>
            </w:rPr>
            <w:t>Policy &amp; Procedure Manual</w:t>
          </w:r>
        </w:p>
      </w:tc>
    </w:tr>
    <w:tr w:rsidR="00B83FAC" w:rsidRPr="005D48B1" w14:paraId="022416F6" w14:textId="77777777" w:rsidTr="00481F64">
      <w:trPr>
        <w:trHeight w:val="350"/>
      </w:trPr>
      <w:tc>
        <w:tcPr>
          <w:tcW w:w="4343" w:type="dxa"/>
          <w:vMerge/>
          <w:shd w:val="clear" w:color="auto" w:fill="auto"/>
        </w:tcPr>
        <w:p w14:paraId="2D20F9E4" w14:textId="77777777" w:rsidR="00B83FAC" w:rsidRPr="005D48B1" w:rsidRDefault="00B83FAC" w:rsidP="00E436A5">
          <w:pPr>
            <w:tabs>
              <w:tab w:val="center" w:pos="4320"/>
              <w:tab w:val="right" w:pos="8640"/>
            </w:tabs>
            <w:spacing w:after="0" w:line="240" w:lineRule="auto"/>
            <w:jc w:val="center"/>
            <w:rPr>
              <w:rFonts w:ascii="Calibri" w:eastAsia="Times New Roman" w:hAnsi="Calibri" w:cs="Times New Roman"/>
              <w:sz w:val="24"/>
              <w:szCs w:val="24"/>
            </w:rPr>
          </w:pPr>
        </w:p>
      </w:tc>
      <w:tc>
        <w:tcPr>
          <w:tcW w:w="5917" w:type="dxa"/>
          <w:gridSpan w:val="2"/>
          <w:shd w:val="clear" w:color="auto" w:fill="auto"/>
        </w:tcPr>
        <w:p w14:paraId="651F704D" w14:textId="2BCC2511" w:rsidR="00B83FAC" w:rsidRPr="00B83FAC" w:rsidRDefault="00B83FAC" w:rsidP="000C7940">
          <w:pPr>
            <w:tabs>
              <w:tab w:val="center" w:pos="4320"/>
              <w:tab w:val="right" w:pos="8640"/>
            </w:tabs>
            <w:spacing w:after="0" w:line="240" w:lineRule="auto"/>
            <w:rPr>
              <w:rFonts w:ascii="Calibri" w:eastAsia="Times New Roman" w:hAnsi="Calibri" w:cs="Times New Roman"/>
              <w:b/>
              <w:sz w:val="28"/>
              <w:szCs w:val="28"/>
            </w:rPr>
          </w:pPr>
          <w:r w:rsidRPr="00B83FAC">
            <w:rPr>
              <w:rFonts w:ascii="Calibri" w:eastAsia="Times New Roman" w:hAnsi="Calibri" w:cs="Times New Roman"/>
              <w:sz w:val="24"/>
              <w:szCs w:val="24"/>
            </w:rPr>
            <w:t>Title:</w:t>
          </w:r>
          <w:r w:rsidRPr="00B83FAC">
            <w:rPr>
              <w:rFonts w:ascii="Calibri" w:eastAsia="Times New Roman" w:hAnsi="Calibri" w:cs="Times New Roman"/>
            </w:rPr>
            <w:t xml:space="preserve">  </w:t>
          </w:r>
          <w:r w:rsidR="000B2F43" w:rsidRPr="000B2F43">
            <w:rPr>
              <w:rFonts w:ascii="Calibri" w:eastAsia="Times New Roman" w:hAnsi="Calibri" w:cs="Times New Roman"/>
              <w:b/>
              <w:sz w:val="28"/>
              <w:szCs w:val="28"/>
            </w:rPr>
            <w:t xml:space="preserve"> </w:t>
          </w:r>
          <w:r w:rsidR="001A43C9">
            <w:rPr>
              <w:rFonts w:ascii="Calibri" w:eastAsia="Times New Roman" w:hAnsi="Calibri" w:cs="Times New Roman"/>
              <w:b/>
              <w:sz w:val="28"/>
              <w:szCs w:val="28"/>
            </w:rPr>
            <w:t>Establishment of Salary Levels</w:t>
          </w:r>
        </w:p>
      </w:tc>
    </w:tr>
    <w:tr w:rsidR="00B83FAC" w:rsidRPr="005D48B1" w14:paraId="5F96F94E" w14:textId="77777777" w:rsidTr="00472EB4">
      <w:trPr>
        <w:trHeight w:val="440"/>
      </w:trPr>
      <w:tc>
        <w:tcPr>
          <w:tcW w:w="4343" w:type="dxa"/>
          <w:vMerge/>
          <w:shd w:val="clear" w:color="auto" w:fill="auto"/>
        </w:tcPr>
        <w:p w14:paraId="3D919ECE" w14:textId="77777777" w:rsidR="00B83FAC" w:rsidRPr="005D48B1" w:rsidRDefault="00B83FAC" w:rsidP="00E436A5">
          <w:pPr>
            <w:tabs>
              <w:tab w:val="center" w:pos="4320"/>
              <w:tab w:val="right" w:pos="8640"/>
            </w:tabs>
            <w:spacing w:after="0" w:line="240" w:lineRule="auto"/>
            <w:rPr>
              <w:rFonts w:ascii="Times New Roman" w:eastAsia="Times New Roman" w:hAnsi="Times New Roman" w:cs="Times New Roman"/>
              <w:sz w:val="24"/>
              <w:szCs w:val="24"/>
            </w:rPr>
          </w:pPr>
        </w:p>
      </w:tc>
      <w:tc>
        <w:tcPr>
          <w:tcW w:w="2767" w:type="dxa"/>
          <w:shd w:val="clear" w:color="auto" w:fill="auto"/>
        </w:tcPr>
        <w:p w14:paraId="2395827B" w14:textId="77777777" w:rsidR="00A128AF" w:rsidRDefault="00B83FAC" w:rsidP="00E436A5">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 xml:space="preserve">Policy Effective Date: </w:t>
          </w:r>
        </w:p>
        <w:p w14:paraId="16860A99" w14:textId="5648F943" w:rsidR="00B83FAC" w:rsidRPr="00B83FAC" w:rsidRDefault="00AD65EA" w:rsidP="00AD65EA">
          <w:pPr>
            <w:tabs>
              <w:tab w:val="left" w:pos="515"/>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t>8/1/</w:t>
          </w:r>
          <w:r w:rsidR="00F969BE">
            <w:rPr>
              <w:rFonts w:ascii="Calibri" w:eastAsia="Times New Roman" w:hAnsi="Calibri" w:cs="Times New Roman"/>
              <w:sz w:val="24"/>
              <w:szCs w:val="24"/>
            </w:rPr>
            <w:t>2019</w:t>
          </w:r>
        </w:p>
      </w:tc>
      <w:tc>
        <w:tcPr>
          <w:tcW w:w="3150" w:type="dxa"/>
          <w:shd w:val="clear" w:color="auto" w:fill="auto"/>
        </w:tcPr>
        <w:p w14:paraId="2F515E2F" w14:textId="28739708" w:rsidR="00B83FAC" w:rsidRPr="00B83FAC" w:rsidRDefault="00B83FAC" w:rsidP="00176C62">
          <w:pPr>
            <w:tabs>
              <w:tab w:val="center" w:pos="4320"/>
              <w:tab w:val="right" w:pos="8640"/>
            </w:tabs>
            <w:spacing w:after="0" w:line="240" w:lineRule="auto"/>
            <w:rPr>
              <w:rFonts w:ascii="Calibri" w:eastAsia="Times New Roman" w:hAnsi="Calibri" w:cs="Times New Roman"/>
            </w:rPr>
          </w:pPr>
          <w:r w:rsidRPr="00481F64">
            <w:rPr>
              <w:rFonts w:ascii="Calibri" w:eastAsia="Times New Roman" w:hAnsi="Calibri" w:cs="Times New Roman"/>
              <w:sz w:val="24"/>
              <w:szCs w:val="24"/>
            </w:rPr>
            <w:t>Policy #:</w:t>
          </w:r>
          <w:r w:rsidR="00861FC8">
            <w:rPr>
              <w:rFonts w:ascii="Calibri" w:eastAsia="Times New Roman" w:hAnsi="Calibri" w:cs="Times New Roman"/>
              <w:sz w:val="24"/>
              <w:szCs w:val="24"/>
            </w:rPr>
            <w:t xml:space="preserve"> </w:t>
          </w:r>
          <w:r w:rsidR="001A43C9">
            <w:rPr>
              <w:rFonts w:ascii="Calibri" w:eastAsia="Times New Roman" w:hAnsi="Calibri" w:cs="Times New Roman"/>
              <w:sz w:val="24"/>
              <w:szCs w:val="24"/>
            </w:rPr>
            <w:t>1014</w:t>
          </w:r>
        </w:p>
      </w:tc>
    </w:tr>
    <w:tr w:rsidR="00B83FAC" w:rsidRPr="005D48B1" w14:paraId="1CA2AA06" w14:textId="77777777" w:rsidTr="00472EB4">
      <w:tc>
        <w:tcPr>
          <w:tcW w:w="4343" w:type="dxa"/>
          <w:vMerge/>
          <w:shd w:val="clear" w:color="auto" w:fill="auto"/>
        </w:tcPr>
        <w:p w14:paraId="3DE70312" w14:textId="77777777" w:rsidR="00B83FAC" w:rsidRPr="005D48B1" w:rsidRDefault="00B83FAC" w:rsidP="00E436A5">
          <w:pPr>
            <w:tabs>
              <w:tab w:val="center" w:pos="4320"/>
              <w:tab w:val="right" w:pos="8640"/>
            </w:tabs>
            <w:spacing w:after="0" w:line="240" w:lineRule="auto"/>
            <w:rPr>
              <w:rFonts w:ascii="Calibri" w:eastAsia="Times New Roman" w:hAnsi="Calibri" w:cs="Times New Roman"/>
              <w:b/>
              <w:sz w:val="24"/>
              <w:szCs w:val="24"/>
            </w:rPr>
          </w:pPr>
        </w:p>
      </w:tc>
      <w:tc>
        <w:tcPr>
          <w:tcW w:w="2767" w:type="dxa"/>
          <w:shd w:val="clear" w:color="auto" w:fill="auto"/>
        </w:tcPr>
        <w:p w14:paraId="626DAC4B" w14:textId="0A00056E" w:rsidR="00B83FAC" w:rsidRPr="00B83FAC" w:rsidRDefault="00B83FAC" w:rsidP="00AD65EA">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Review Date</w:t>
          </w:r>
          <w:r>
            <w:rPr>
              <w:rFonts w:ascii="Calibri" w:eastAsia="Times New Roman" w:hAnsi="Calibri" w:cs="Times New Roman"/>
              <w:sz w:val="24"/>
              <w:szCs w:val="24"/>
            </w:rPr>
            <w:t>:</w:t>
          </w:r>
          <w:r w:rsidR="00A128AF">
            <w:rPr>
              <w:rFonts w:ascii="Calibri" w:eastAsia="Times New Roman" w:hAnsi="Calibri" w:cs="Times New Roman"/>
              <w:sz w:val="24"/>
              <w:szCs w:val="24"/>
            </w:rPr>
            <w:t xml:space="preserve"> </w:t>
          </w:r>
          <w:r w:rsidR="00472EB4">
            <w:rPr>
              <w:rFonts w:ascii="Calibri" w:eastAsia="Times New Roman" w:hAnsi="Calibri" w:cs="Times New Roman"/>
              <w:sz w:val="24"/>
              <w:szCs w:val="24"/>
            </w:rPr>
            <w:t>01/15/2020</w:t>
          </w:r>
        </w:p>
      </w:tc>
      <w:tc>
        <w:tcPr>
          <w:tcW w:w="3150" w:type="dxa"/>
          <w:shd w:val="clear" w:color="auto" w:fill="auto"/>
        </w:tcPr>
        <w:p w14:paraId="2477A286" w14:textId="5A2CC84D" w:rsidR="00B83FAC" w:rsidRPr="00B83FAC" w:rsidRDefault="00B83FAC" w:rsidP="00AD65EA">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Revision Date:</w:t>
          </w:r>
          <w:r w:rsidR="00472EB4">
            <w:rPr>
              <w:rFonts w:ascii="Calibri" w:eastAsia="Times New Roman" w:hAnsi="Calibri" w:cs="Times New Roman"/>
              <w:sz w:val="24"/>
              <w:szCs w:val="24"/>
            </w:rPr>
            <w:t xml:space="preserve"> 01/15/2020</w:t>
          </w:r>
        </w:p>
      </w:tc>
    </w:tr>
    <w:tr w:rsidR="00741859" w:rsidRPr="005D48B1" w14:paraId="61F6D4CC" w14:textId="77777777" w:rsidTr="00481F64">
      <w:tc>
        <w:tcPr>
          <w:tcW w:w="10260" w:type="dxa"/>
          <w:gridSpan w:val="3"/>
          <w:shd w:val="clear" w:color="auto" w:fill="auto"/>
        </w:tcPr>
        <w:p w14:paraId="27617CA0" w14:textId="01B1D3DB" w:rsidR="00741859" w:rsidRPr="00B83FAC" w:rsidRDefault="00B83FAC" w:rsidP="00E436A5">
          <w:pPr>
            <w:tabs>
              <w:tab w:val="center" w:pos="4320"/>
              <w:tab w:val="right" w:pos="864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Document Owner</w:t>
          </w:r>
          <w:r w:rsidR="00741859" w:rsidRPr="00B83FAC">
            <w:rPr>
              <w:rFonts w:ascii="Calibri" w:eastAsia="Times New Roman" w:hAnsi="Calibri" w:cs="Times New Roman"/>
              <w:sz w:val="24"/>
              <w:szCs w:val="24"/>
            </w:rPr>
            <w:t>: Administrator</w:t>
          </w:r>
        </w:p>
      </w:tc>
    </w:tr>
    <w:tr w:rsidR="00741859" w:rsidRPr="005D48B1" w14:paraId="41511F19" w14:textId="77777777" w:rsidTr="00481F64">
      <w:tc>
        <w:tcPr>
          <w:tcW w:w="10260" w:type="dxa"/>
          <w:gridSpan w:val="3"/>
          <w:shd w:val="clear" w:color="auto" w:fill="auto"/>
        </w:tcPr>
        <w:p w14:paraId="554E8BAC" w14:textId="1A51A352" w:rsidR="00741859" w:rsidRPr="00B83FAC" w:rsidRDefault="00F969BE" w:rsidP="00E436A5">
          <w:pPr>
            <w:tabs>
              <w:tab w:val="center" w:pos="4320"/>
              <w:tab w:val="right" w:pos="8640"/>
            </w:tabs>
            <w:spacing w:after="0" w:line="240" w:lineRule="auto"/>
            <w:rPr>
              <w:rFonts w:ascii="Calibri" w:eastAsia="Times New Roman" w:hAnsi="Calibri" w:cs="Times New Roman"/>
              <w:sz w:val="24"/>
              <w:szCs w:val="24"/>
            </w:rPr>
          </w:pPr>
          <w:r w:rsidRPr="00F969BE">
            <w:rPr>
              <w:rFonts w:ascii="Calibri" w:eastAsia="Times New Roman" w:hAnsi="Calibri" w:cs="Times New Roman"/>
              <w:sz w:val="24"/>
              <w:szCs w:val="24"/>
            </w:rPr>
            <w:t>UC-NCORP</w:t>
          </w:r>
          <w:r>
            <w:rPr>
              <w:rFonts w:ascii="Calibri" w:eastAsia="Times New Roman" w:hAnsi="Calibri" w:cs="Times New Roman"/>
              <w:sz w:val="24"/>
              <w:szCs w:val="24"/>
            </w:rPr>
            <w:t xml:space="preserve"> </w:t>
          </w:r>
          <w:r w:rsidR="00741859" w:rsidRPr="00B83FAC">
            <w:rPr>
              <w:rFonts w:ascii="Calibri" w:eastAsia="Times New Roman" w:hAnsi="Calibri" w:cs="Times New Roman"/>
              <w:sz w:val="24"/>
              <w:szCs w:val="24"/>
            </w:rPr>
            <w:t xml:space="preserve">required reviewer:  </w:t>
          </w:r>
          <w:r w:rsidR="00741859" w:rsidRPr="00B83FAC">
            <w:rPr>
              <w:rFonts w:ascii="Calibri" w:eastAsia="Times New Roman" w:hAnsi="Calibri" w:cs="Times New Roman"/>
            </w:rPr>
            <w:t xml:space="preserve"> N/A</w:t>
          </w:r>
        </w:p>
      </w:tc>
    </w:tr>
  </w:tbl>
  <w:p w14:paraId="6022E536" w14:textId="77777777" w:rsidR="00741859" w:rsidRDefault="00741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5056"/>
    <w:multiLevelType w:val="hybridMultilevel"/>
    <w:tmpl w:val="91BE9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8026C"/>
    <w:multiLevelType w:val="hybridMultilevel"/>
    <w:tmpl w:val="4960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41A17"/>
    <w:multiLevelType w:val="hybridMultilevel"/>
    <w:tmpl w:val="F7AAB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7D45E6"/>
    <w:multiLevelType w:val="hybridMultilevel"/>
    <w:tmpl w:val="8D407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13370"/>
    <w:multiLevelType w:val="hybridMultilevel"/>
    <w:tmpl w:val="4BE4D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31908"/>
    <w:multiLevelType w:val="hybridMultilevel"/>
    <w:tmpl w:val="53845B26"/>
    <w:lvl w:ilvl="0" w:tplc="BE623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E175D91"/>
    <w:multiLevelType w:val="hybridMultilevel"/>
    <w:tmpl w:val="86806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355EBD"/>
    <w:multiLevelType w:val="hybridMultilevel"/>
    <w:tmpl w:val="6916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58218B"/>
    <w:multiLevelType w:val="hybridMultilevel"/>
    <w:tmpl w:val="F0DE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7"/>
  </w:num>
  <w:num w:numId="5">
    <w:abstractNumId w:val="1"/>
  </w:num>
  <w:num w:numId="6">
    <w:abstractNumId w:val="3"/>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8B1"/>
    <w:rsid w:val="00004CB0"/>
    <w:rsid w:val="000442D4"/>
    <w:rsid w:val="000B2F43"/>
    <w:rsid w:val="000C71D6"/>
    <w:rsid w:val="000C7940"/>
    <w:rsid w:val="000F2E33"/>
    <w:rsid w:val="000F3E87"/>
    <w:rsid w:val="0013061A"/>
    <w:rsid w:val="00176C62"/>
    <w:rsid w:val="001A43C9"/>
    <w:rsid w:val="00271F2A"/>
    <w:rsid w:val="00291783"/>
    <w:rsid w:val="002C632F"/>
    <w:rsid w:val="003031EE"/>
    <w:rsid w:val="003B73D1"/>
    <w:rsid w:val="003E452F"/>
    <w:rsid w:val="003F2A60"/>
    <w:rsid w:val="004041C8"/>
    <w:rsid w:val="00445C9D"/>
    <w:rsid w:val="00472EB4"/>
    <w:rsid w:val="00481F64"/>
    <w:rsid w:val="00493DFC"/>
    <w:rsid w:val="004D373B"/>
    <w:rsid w:val="00551BB7"/>
    <w:rsid w:val="00585E7A"/>
    <w:rsid w:val="005C187A"/>
    <w:rsid w:val="005D48B1"/>
    <w:rsid w:val="005D7ED3"/>
    <w:rsid w:val="005E1FEE"/>
    <w:rsid w:val="00604FAF"/>
    <w:rsid w:val="006B4312"/>
    <w:rsid w:val="006C49E5"/>
    <w:rsid w:val="00741859"/>
    <w:rsid w:val="0074334D"/>
    <w:rsid w:val="0074711A"/>
    <w:rsid w:val="00793C3C"/>
    <w:rsid w:val="00861FC8"/>
    <w:rsid w:val="008B4B1B"/>
    <w:rsid w:val="0093788B"/>
    <w:rsid w:val="009572F1"/>
    <w:rsid w:val="009A48A9"/>
    <w:rsid w:val="009C38E9"/>
    <w:rsid w:val="00A06867"/>
    <w:rsid w:val="00A128AF"/>
    <w:rsid w:val="00A66DCA"/>
    <w:rsid w:val="00AA184E"/>
    <w:rsid w:val="00AC01C2"/>
    <w:rsid w:val="00AD65EA"/>
    <w:rsid w:val="00AE4057"/>
    <w:rsid w:val="00B10D2A"/>
    <w:rsid w:val="00B524E1"/>
    <w:rsid w:val="00B83FAC"/>
    <w:rsid w:val="00B8415E"/>
    <w:rsid w:val="00C74B4F"/>
    <w:rsid w:val="00CB697F"/>
    <w:rsid w:val="00D23BC4"/>
    <w:rsid w:val="00D263BF"/>
    <w:rsid w:val="00D2735F"/>
    <w:rsid w:val="00EB3314"/>
    <w:rsid w:val="00F23FF6"/>
    <w:rsid w:val="00F37C02"/>
    <w:rsid w:val="00F9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F02F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8B1"/>
  </w:style>
  <w:style w:type="paragraph" w:styleId="Footer">
    <w:name w:val="footer"/>
    <w:basedOn w:val="Normal"/>
    <w:link w:val="FooterChar"/>
    <w:uiPriority w:val="99"/>
    <w:unhideWhenUsed/>
    <w:rsid w:val="005D4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8B1"/>
  </w:style>
  <w:style w:type="paragraph" w:styleId="BalloonText">
    <w:name w:val="Balloon Text"/>
    <w:basedOn w:val="Normal"/>
    <w:link w:val="BalloonTextChar"/>
    <w:uiPriority w:val="99"/>
    <w:semiHidden/>
    <w:unhideWhenUsed/>
    <w:rsid w:val="005D4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8B1"/>
    <w:rPr>
      <w:rFonts w:ascii="Tahoma" w:hAnsi="Tahoma" w:cs="Tahoma"/>
      <w:sz w:val="16"/>
      <w:szCs w:val="16"/>
    </w:rPr>
  </w:style>
  <w:style w:type="paragraph" w:styleId="ListParagraph">
    <w:name w:val="List Paragraph"/>
    <w:basedOn w:val="Normal"/>
    <w:uiPriority w:val="34"/>
    <w:qFormat/>
    <w:rsid w:val="00A128AF"/>
    <w:pPr>
      <w:spacing w:after="0" w:line="240" w:lineRule="auto"/>
      <w:ind w:left="720"/>
      <w:contextualSpacing/>
    </w:pPr>
  </w:style>
  <w:style w:type="paragraph" w:styleId="NoSpacing">
    <w:name w:val="No Spacing"/>
    <w:uiPriority w:val="1"/>
    <w:qFormat/>
    <w:rsid w:val="00A128AF"/>
    <w:pPr>
      <w:spacing w:after="0" w:line="240" w:lineRule="auto"/>
    </w:pPr>
  </w:style>
  <w:style w:type="table" w:styleId="TableGrid">
    <w:name w:val="Table Grid"/>
    <w:basedOn w:val="TableNormal"/>
    <w:uiPriority w:val="59"/>
    <w:rsid w:val="00AA1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69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1FEE"/>
    <w:rPr>
      <w:color w:val="0000FF" w:themeColor="hyperlink"/>
      <w:u w:val="single"/>
    </w:rPr>
  </w:style>
  <w:style w:type="character" w:customStyle="1" w:styleId="UnresolvedMention1">
    <w:name w:val="Unresolved Mention1"/>
    <w:basedOn w:val="DefaultParagraphFont"/>
    <w:uiPriority w:val="99"/>
    <w:rsid w:val="005E1FEE"/>
    <w:rPr>
      <w:color w:val="605E5C"/>
      <w:shd w:val="clear" w:color="auto" w:fill="E1DFDD"/>
    </w:rPr>
  </w:style>
  <w:style w:type="paragraph" w:customStyle="1" w:styleId="Default">
    <w:name w:val="Default"/>
    <w:rsid w:val="00A66DC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1813">
      <w:bodyDiv w:val="1"/>
      <w:marLeft w:val="0"/>
      <w:marRight w:val="0"/>
      <w:marTop w:val="0"/>
      <w:marBottom w:val="0"/>
      <w:divBdr>
        <w:top w:val="none" w:sz="0" w:space="0" w:color="auto"/>
        <w:left w:val="none" w:sz="0" w:space="0" w:color="auto"/>
        <w:bottom w:val="none" w:sz="0" w:space="0" w:color="auto"/>
        <w:right w:val="none" w:sz="0" w:space="0" w:color="auto"/>
      </w:divBdr>
      <w:divsChild>
        <w:div w:id="307781862">
          <w:marLeft w:val="0"/>
          <w:marRight w:val="0"/>
          <w:marTop w:val="0"/>
          <w:marBottom w:val="0"/>
          <w:divBdr>
            <w:top w:val="none" w:sz="0" w:space="0" w:color="auto"/>
            <w:left w:val="none" w:sz="0" w:space="0" w:color="auto"/>
            <w:bottom w:val="none" w:sz="0" w:space="0" w:color="auto"/>
            <w:right w:val="none" w:sz="0" w:space="0" w:color="auto"/>
          </w:divBdr>
        </w:div>
        <w:div w:id="95488619">
          <w:marLeft w:val="0"/>
          <w:marRight w:val="0"/>
          <w:marTop w:val="0"/>
          <w:marBottom w:val="0"/>
          <w:divBdr>
            <w:top w:val="none" w:sz="0" w:space="0" w:color="auto"/>
            <w:left w:val="none" w:sz="0" w:space="0" w:color="auto"/>
            <w:bottom w:val="none" w:sz="0" w:space="0" w:color="auto"/>
            <w:right w:val="none" w:sz="0" w:space="0" w:color="auto"/>
          </w:divBdr>
        </w:div>
        <w:div w:id="1216161128">
          <w:marLeft w:val="0"/>
          <w:marRight w:val="0"/>
          <w:marTop w:val="0"/>
          <w:marBottom w:val="0"/>
          <w:divBdr>
            <w:top w:val="none" w:sz="0" w:space="0" w:color="auto"/>
            <w:left w:val="none" w:sz="0" w:space="0" w:color="auto"/>
            <w:bottom w:val="none" w:sz="0" w:space="0" w:color="auto"/>
            <w:right w:val="none" w:sz="0" w:space="0" w:color="auto"/>
          </w:divBdr>
        </w:div>
        <w:div w:id="169759788">
          <w:marLeft w:val="0"/>
          <w:marRight w:val="0"/>
          <w:marTop w:val="0"/>
          <w:marBottom w:val="0"/>
          <w:divBdr>
            <w:top w:val="none" w:sz="0" w:space="0" w:color="auto"/>
            <w:left w:val="none" w:sz="0" w:space="0" w:color="auto"/>
            <w:bottom w:val="none" w:sz="0" w:space="0" w:color="auto"/>
            <w:right w:val="none" w:sz="0" w:space="0" w:color="auto"/>
          </w:divBdr>
        </w:div>
        <w:div w:id="1110320014">
          <w:marLeft w:val="0"/>
          <w:marRight w:val="0"/>
          <w:marTop w:val="0"/>
          <w:marBottom w:val="0"/>
          <w:divBdr>
            <w:top w:val="none" w:sz="0" w:space="0" w:color="auto"/>
            <w:left w:val="none" w:sz="0" w:space="0" w:color="auto"/>
            <w:bottom w:val="none" w:sz="0" w:space="0" w:color="auto"/>
            <w:right w:val="none" w:sz="0" w:space="0" w:color="auto"/>
          </w:divBdr>
        </w:div>
      </w:divsChild>
    </w:div>
    <w:div w:id="384446859">
      <w:bodyDiv w:val="1"/>
      <w:marLeft w:val="0"/>
      <w:marRight w:val="0"/>
      <w:marTop w:val="0"/>
      <w:marBottom w:val="0"/>
      <w:divBdr>
        <w:top w:val="none" w:sz="0" w:space="0" w:color="auto"/>
        <w:left w:val="none" w:sz="0" w:space="0" w:color="auto"/>
        <w:bottom w:val="none" w:sz="0" w:space="0" w:color="auto"/>
        <w:right w:val="none" w:sz="0" w:space="0" w:color="auto"/>
      </w:divBdr>
    </w:div>
    <w:div w:id="1034189391">
      <w:bodyDiv w:val="1"/>
      <w:marLeft w:val="0"/>
      <w:marRight w:val="0"/>
      <w:marTop w:val="0"/>
      <w:marBottom w:val="0"/>
      <w:divBdr>
        <w:top w:val="none" w:sz="0" w:space="0" w:color="auto"/>
        <w:left w:val="none" w:sz="0" w:space="0" w:color="auto"/>
        <w:bottom w:val="none" w:sz="0" w:space="0" w:color="auto"/>
        <w:right w:val="none" w:sz="0" w:space="0" w:color="auto"/>
      </w:divBdr>
    </w:div>
    <w:div w:id="1924993737">
      <w:bodyDiv w:val="1"/>
      <w:marLeft w:val="0"/>
      <w:marRight w:val="0"/>
      <w:marTop w:val="0"/>
      <w:marBottom w:val="0"/>
      <w:divBdr>
        <w:top w:val="none" w:sz="0" w:space="0" w:color="auto"/>
        <w:left w:val="none" w:sz="0" w:space="0" w:color="auto"/>
        <w:bottom w:val="none" w:sz="0" w:space="0" w:color="auto"/>
        <w:right w:val="none" w:sz="0" w:space="0" w:color="auto"/>
      </w:divBdr>
    </w:div>
    <w:div w:id="209558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Gansauer, Lucy</dc:creator>
  <cp:lastModifiedBy>Mertz-Rivera, Kamara</cp:lastModifiedBy>
  <cp:revision>2</cp:revision>
  <cp:lastPrinted>2016-10-04T13:53:00Z</cp:lastPrinted>
  <dcterms:created xsi:type="dcterms:W3CDTF">2020-01-15T20:50:00Z</dcterms:created>
  <dcterms:modified xsi:type="dcterms:W3CDTF">2020-01-15T20:50:00Z</dcterms:modified>
</cp:coreProperties>
</file>