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775BB" w14:textId="77777777" w:rsidR="00291783" w:rsidRPr="000C7940" w:rsidRDefault="00291783" w:rsidP="006C49E5">
      <w:pPr>
        <w:pStyle w:val="NoSpacing"/>
        <w:rPr>
          <w:b/>
          <w:u w:val="single"/>
        </w:rPr>
      </w:pPr>
      <w:r w:rsidRPr="000C7940">
        <w:rPr>
          <w:b/>
          <w:u w:val="single"/>
        </w:rPr>
        <w:t>POLICY</w:t>
      </w:r>
    </w:p>
    <w:p w14:paraId="19FCF023" w14:textId="76B5C405" w:rsidR="006D74A1" w:rsidRDefault="00291783" w:rsidP="006D74A1">
      <w:pPr>
        <w:pStyle w:val="NoSpacing"/>
        <w:rPr>
          <w:highlight w:val="yellow"/>
        </w:rPr>
      </w:pPr>
      <w:r w:rsidRPr="000C7940">
        <w:t xml:space="preserve">It is the policy of the </w:t>
      </w:r>
      <w:r w:rsidR="00F969BE" w:rsidRPr="00F969BE">
        <w:rPr>
          <w:rFonts w:cs="Arial"/>
        </w:rPr>
        <w:t xml:space="preserve">Upstate Carolina NCORP (UC-NCORP) </w:t>
      </w:r>
      <w:r w:rsidR="006D74A1" w:rsidRPr="009A1A77">
        <w:t>for each</w:t>
      </w:r>
      <w:r w:rsidR="006D74A1">
        <w:t xml:space="preserve"> UC-NCORP</w:t>
      </w:r>
      <w:r w:rsidR="006D74A1" w:rsidRPr="009A1A77">
        <w:t xml:space="preserve"> </w:t>
      </w:r>
      <w:r w:rsidR="006D74A1">
        <w:t>member to wear a seat belt as a driver or passenger in a motor vehicle during UC-NCORP</w:t>
      </w:r>
      <w:r w:rsidR="006D74A1" w:rsidRPr="009A1A77">
        <w:t xml:space="preserve"> </w:t>
      </w:r>
      <w:r w:rsidR="006D74A1">
        <w:t>sponsored related activity.</w:t>
      </w:r>
    </w:p>
    <w:p w14:paraId="47C55629" w14:textId="3481DF15" w:rsidR="006C49E5" w:rsidRDefault="006C49E5" w:rsidP="006C49E5">
      <w:pPr>
        <w:pStyle w:val="NoSpacing"/>
      </w:pPr>
    </w:p>
    <w:p w14:paraId="7E5A8FFB" w14:textId="77777777" w:rsidR="00F23FF6" w:rsidRDefault="00F23FF6" w:rsidP="006C49E5">
      <w:pPr>
        <w:pStyle w:val="NoSpacing"/>
      </w:pPr>
    </w:p>
    <w:p w14:paraId="2D6C778C" w14:textId="4F3F23D4" w:rsidR="00291783" w:rsidRDefault="00291783" w:rsidP="006C49E5">
      <w:pPr>
        <w:pStyle w:val="NoSpacing"/>
        <w:rPr>
          <w:b/>
          <w:u w:val="single"/>
        </w:rPr>
      </w:pPr>
      <w:r w:rsidRPr="006C49E5">
        <w:rPr>
          <w:b/>
          <w:u w:val="single"/>
        </w:rPr>
        <w:t>DEFINITIONS</w:t>
      </w:r>
    </w:p>
    <w:p w14:paraId="7AFBCD95" w14:textId="0F63ECF5" w:rsidR="001B1130" w:rsidRDefault="001B1130" w:rsidP="006C49E5">
      <w:pPr>
        <w:pStyle w:val="NoSpacing"/>
        <w:rPr>
          <w:b/>
          <w:u w:val="single"/>
        </w:rPr>
      </w:pPr>
    </w:p>
    <w:p w14:paraId="078633D2" w14:textId="25C28CB1" w:rsidR="001B1130" w:rsidRPr="001B1130" w:rsidRDefault="001B1130" w:rsidP="006C49E5">
      <w:pPr>
        <w:pStyle w:val="NoSpacing"/>
        <w:rPr>
          <w:bCs/>
        </w:rPr>
      </w:pPr>
      <w:r w:rsidRPr="001B1130">
        <w:rPr>
          <w:bCs/>
        </w:rPr>
        <w:t xml:space="preserve">Seat Belt: </w:t>
      </w:r>
      <w:r>
        <w:rPr>
          <w:bCs/>
        </w:rPr>
        <w:t>a belt or strap securing a person to prevent injury, especially in a vehicle or aircraft.</w:t>
      </w:r>
      <w:bookmarkStart w:id="0" w:name="_GoBack"/>
      <w:bookmarkEnd w:id="0"/>
    </w:p>
    <w:p w14:paraId="58B1FE08" w14:textId="77777777" w:rsidR="00F23FF6" w:rsidRPr="006C49E5" w:rsidRDefault="00F23FF6" w:rsidP="006C49E5">
      <w:pPr>
        <w:pStyle w:val="NoSpacing"/>
        <w:rPr>
          <w:b/>
          <w:u w:val="single"/>
        </w:rPr>
      </w:pPr>
    </w:p>
    <w:p w14:paraId="4D3470C0" w14:textId="206201D2" w:rsidR="00291783" w:rsidRDefault="00291783" w:rsidP="00291783">
      <w:pPr>
        <w:rPr>
          <w:b/>
          <w:u w:val="single"/>
        </w:rPr>
      </w:pPr>
      <w:r w:rsidRPr="000C7940">
        <w:rPr>
          <w:b/>
          <w:u w:val="single"/>
        </w:rPr>
        <w:t>GUIDELINES</w:t>
      </w:r>
    </w:p>
    <w:p w14:paraId="3335E7CD" w14:textId="77777777" w:rsidR="001B1130" w:rsidRPr="001B1130" w:rsidRDefault="001B1130" w:rsidP="001B1130">
      <w:pPr>
        <w:ind w:left="360"/>
        <w:rPr>
          <w:i/>
          <w:iCs/>
        </w:rPr>
      </w:pPr>
      <w:r w:rsidRPr="001B1130">
        <w:rPr>
          <w:i/>
          <w:iCs/>
        </w:rPr>
        <w:t>4.1.28 Seat Belt Use</w:t>
      </w:r>
    </w:p>
    <w:p w14:paraId="4C11F69D" w14:textId="1DF92241" w:rsidR="001B1130" w:rsidRDefault="001B1130" w:rsidP="001B1130">
      <w:pPr>
        <w:ind w:left="360"/>
        <w:rPr>
          <w:i/>
          <w:iCs/>
        </w:rPr>
      </w:pPr>
      <w:r w:rsidRPr="001B1130">
        <w:rPr>
          <w:i/>
          <w:iCs/>
        </w:rPr>
        <w:t>Pursuant to EO 13043 (April 16, 1997), Increasing the Use of Seat Belts in the United States, NIH encourages recipients to adopt and enforce on-the-job seat belt policies and programs for their employees when operating vehicles, whether organizationally owned or rented or personally owned.</w:t>
      </w:r>
    </w:p>
    <w:p w14:paraId="79A3DB1F" w14:textId="48E266D6" w:rsidR="001B1130" w:rsidRDefault="001B1130" w:rsidP="001B1130">
      <w:pPr>
        <w:ind w:left="360"/>
        <w:rPr>
          <w:i/>
          <w:iCs/>
        </w:rPr>
      </w:pPr>
      <w:r w:rsidRPr="004379C0">
        <w:t>The use of seat belts is required</w:t>
      </w:r>
      <w:r>
        <w:t xml:space="preserve"> by the State of South Carolina, per the Seat Belt Law S. 120</w:t>
      </w:r>
    </w:p>
    <w:p w14:paraId="52F43B1D" w14:textId="5C4C5062" w:rsidR="006D74A1" w:rsidRPr="001B1130" w:rsidRDefault="001B1130" w:rsidP="001B1130">
      <w:pPr>
        <w:rPr>
          <w:b/>
          <w:u w:val="single"/>
        </w:rPr>
      </w:pPr>
      <w:r w:rsidRPr="001B1130">
        <w:rPr>
          <w:b/>
          <w:u w:val="single"/>
        </w:rPr>
        <w:t>PROCEDURE</w:t>
      </w:r>
    </w:p>
    <w:p w14:paraId="03A9EE26" w14:textId="413C8FAC" w:rsidR="0093788B" w:rsidRDefault="006D74A1" w:rsidP="00897046">
      <w:pPr>
        <w:pStyle w:val="ListParagraph"/>
        <w:numPr>
          <w:ilvl w:val="0"/>
          <w:numId w:val="9"/>
        </w:numPr>
      </w:pPr>
      <w:r w:rsidRPr="004379C0">
        <w:t>The use of seat belts is required for</w:t>
      </w:r>
      <w:r>
        <w:t xml:space="preserve"> UC-NCORP members</w:t>
      </w:r>
      <w:r w:rsidRPr="004379C0">
        <w:t xml:space="preserve"> </w:t>
      </w:r>
      <w:r>
        <w:t xml:space="preserve">and staff </w:t>
      </w:r>
      <w:r w:rsidRPr="004379C0">
        <w:t>who are operating a vehicle or as a passenger, whether rented or personally owned</w:t>
      </w:r>
      <w:r>
        <w:t xml:space="preserve"> while on </w:t>
      </w:r>
      <w:r>
        <w:t>UC-NCORP related activities.</w:t>
      </w:r>
      <w:r w:rsidRPr="004379C0">
        <w:t xml:space="preserve">  </w:t>
      </w:r>
    </w:p>
    <w:p w14:paraId="44C4B13D" w14:textId="77777777" w:rsidR="009C38E9" w:rsidRDefault="009C38E9" w:rsidP="0093788B"/>
    <w:p w14:paraId="2E393362" w14:textId="36B03159" w:rsidR="006C49E5" w:rsidRDefault="005E1FEE" w:rsidP="006C49E5">
      <w:pPr>
        <w:pStyle w:val="NoSpacing"/>
      </w:pPr>
      <w:r>
        <w:rPr>
          <w:b/>
        </w:rPr>
        <w:t>REFERENCES</w:t>
      </w:r>
      <w:r w:rsidRPr="006C49E5">
        <w:rPr>
          <w:b/>
        </w:rPr>
        <w:t xml:space="preserve">: </w:t>
      </w:r>
      <w:r w:rsidR="001B1130">
        <w:t>South Carolina Seat Bell Law</w:t>
      </w:r>
      <w:r w:rsidR="001B1130">
        <w:t xml:space="preserve">, </w:t>
      </w:r>
      <w:r w:rsidRPr="006C49E5">
        <w:rPr>
          <w:b/>
        </w:rPr>
        <w:t xml:space="preserve"> </w:t>
      </w:r>
      <w:hyperlink r:id="rId7" w:history="1">
        <w:r w:rsidR="001B1130">
          <w:rPr>
            <w:rStyle w:val="Hyperlink"/>
          </w:rPr>
          <w:t>https://www.scstatehouse.gov/sess123_2019-2020/bills/120.htm</w:t>
        </w:r>
      </w:hyperlink>
      <w:r w:rsidR="001B1130">
        <w:t>, NIH Grant Policy Statement, December 2020</w:t>
      </w:r>
    </w:p>
    <w:p w14:paraId="0E2DE979" w14:textId="77777777" w:rsidR="001B1130" w:rsidRPr="005E1FEE" w:rsidRDefault="001B1130" w:rsidP="006C49E5">
      <w:pPr>
        <w:pStyle w:val="NoSpacing"/>
        <w:rPr>
          <w:b/>
        </w:rPr>
      </w:pPr>
    </w:p>
    <w:p w14:paraId="0E86F58D" w14:textId="77777777" w:rsidR="005E1FEE" w:rsidRPr="00004CB0" w:rsidRDefault="005E1FEE" w:rsidP="006C49E5">
      <w:pPr>
        <w:pStyle w:val="NoSpacing"/>
      </w:pPr>
    </w:p>
    <w:p w14:paraId="7B7BA587" w14:textId="03271CC2" w:rsidR="008B4B1B" w:rsidRPr="006C49E5" w:rsidRDefault="008B4B1B" w:rsidP="006C49E5">
      <w:pPr>
        <w:pStyle w:val="NoSpacing"/>
        <w:rPr>
          <w:b/>
        </w:rPr>
      </w:pPr>
      <w:r w:rsidRPr="006C49E5">
        <w:rPr>
          <w:b/>
        </w:rPr>
        <w:t xml:space="preserve">ASSOCIATED FORMS:  </w:t>
      </w:r>
    </w:p>
    <w:p w14:paraId="3AEC5264" w14:textId="782EE1D4" w:rsidR="00176C62" w:rsidRPr="00176C62" w:rsidRDefault="00176C62" w:rsidP="006C49E5">
      <w:pPr>
        <w:pStyle w:val="NoSpacing"/>
        <w:rPr>
          <w:sz w:val="24"/>
          <w:szCs w:val="24"/>
        </w:rPr>
      </w:pPr>
      <w:r w:rsidRPr="00176C62">
        <w:rPr>
          <w:sz w:val="24"/>
          <w:szCs w:val="24"/>
        </w:rPr>
        <w:t>NA</w:t>
      </w:r>
    </w:p>
    <w:p w14:paraId="6375123D" w14:textId="77777777" w:rsidR="006C49E5" w:rsidRDefault="006C49E5" w:rsidP="006C49E5">
      <w:pPr>
        <w:pStyle w:val="NoSpacing"/>
        <w:rPr>
          <w:b/>
        </w:rPr>
      </w:pPr>
    </w:p>
    <w:p w14:paraId="39F33F8A" w14:textId="77777777" w:rsidR="008B4B1B" w:rsidRPr="006C49E5" w:rsidRDefault="008B4B1B" w:rsidP="006C49E5">
      <w:pPr>
        <w:pStyle w:val="NoSpacing"/>
        <w:rPr>
          <w:b/>
        </w:rPr>
      </w:pPr>
      <w:r w:rsidRPr="006C49E5">
        <w:rPr>
          <w:b/>
        </w:rPr>
        <w:t xml:space="preserve">COMMITTEE APPROVAL:  </w:t>
      </w:r>
    </w:p>
    <w:p w14:paraId="035A6D21" w14:textId="23FE9364" w:rsidR="00741859" w:rsidRPr="00AD65EA" w:rsidRDefault="00176C62" w:rsidP="006C49E5">
      <w:pPr>
        <w:pStyle w:val="NoSpacing"/>
        <w:rPr>
          <w:sz w:val="24"/>
          <w:szCs w:val="24"/>
        </w:rPr>
      </w:pPr>
      <w:r w:rsidRPr="00176C62">
        <w:rPr>
          <w:sz w:val="24"/>
          <w:szCs w:val="24"/>
        </w:rPr>
        <w:t>Policy and Procedure Committee</w:t>
      </w:r>
    </w:p>
    <w:p w14:paraId="3F19400A" w14:textId="249ABBB7" w:rsidR="008040F8" w:rsidRDefault="008040F8"/>
    <w:p w14:paraId="70DE8B81" w14:textId="5A1ABFDB" w:rsidR="00741859" w:rsidRDefault="00741859"/>
    <w:sectPr w:rsidR="00741859" w:rsidSect="00481F6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A68AE" w14:textId="77777777" w:rsidR="0074711A" w:rsidRDefault="0074711A" w:rsidP="005D48B1">
      <w:pPr>
        <w:spacing w:after="0" w:line="240" w:lineRule="auto"/>
      </w:pPr>
      <w:r>
        <w:separator/>
      </w:r>
    </w:p>
  </w:endnote>
  <w:endnote w:type="continuationSeparator" w:id="0">
    <w:p w14:paraId="45FABD43" w14:textId="77777777" w:rsidR="0074711A" w:rsidRDefault="0074711A" w:rsidP="005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6090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3817F" w14:textId="77777777" w:rsidR="00D23BC4" w:rsidRDefault="00D23B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0E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0E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BC8DE" w14:textId="77777777" w:rsidR="00741859" w:rsidRDefault="00741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79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FBF9D" w14:textId="77777777" w:rsidR="00D23BC4" w:rsidRDefault="00D2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E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6C05A" w14:textId="77777777" w:rsidR="00D23BC4" w:rsidRDefault="00D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4A60" w14:textId="77777777" w:rsidR="0074711A" w:rsidRDefault="0074711A" w:rsidP="005D48B1">
      <w:pPr>
        <w:spacing w:after="0" w:line="240" w:lineRule="auto"/>
      </w:pPr>
      <w:r>
        <w:separator/>
      </w:r>
    </w:p>
  </w:footnote>
  <w:footnote w:type="continuationSeparator" w:id="0">
    <w:p w14:paraId="3FCABB6E" w14:textId="77777777" w:rsidR="0074711A" w:rsidRDefault="0074711A" w:rsidP="005D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68"/>
      <w:gridCol w:w="5508"/>
    </w:tblGrid>
    <w:tr w:rsidR="00741859" w:rsidRPr="00D767DA" w14:paraId="3494C8D2" w14:textId="77777777" w:rsidTr="00B75979">
      <w:trPr>
        <w:trHeight w:val="350"/>
        <w:jc w:val="center"/>
      </w:trPr>
      <w:tc>
        <w:tcPr>
          <w:tcW w:w="4068" w:type="dxa"/>
          <w:vMerge w:val="restart"/>
          <w:shd w:val="clear" w:color="auto" w:fill="auto"/>
        </w:tcPr>
        <w:p w14:paraId="2999EF90" w14:textId="77777777" w:rsidR="00741859" w:rsidRPr="00D767DA" w:rsidRDefault="00741859" w:rsidP="00E436A5">
          <w:pPr>
            <w:pStyle w:val="Header"/>
            <w:rPr>
              <w:rFonts w:ascii="Calibri" w:hAnsi="Calibri"/>
              <w:b/>
              <w:sz w:val="8"/>
            </w:rPr>
          </w:pPr>
        </w:p>
        <w:p w14:paraId="11883C22" w14:textId="2EDC6E84" w:rsidR="00741859" w:rsidRPr="00D767DA" w:rsidRDefault="009572F1" w:rsidP="00E436A5">
          <w:pPr>
            <w:pStyle w:val="Header"/>
            <w:ind w:left="-90"/>
            <w:rPr>
              <w:rFonts w:ascii="Calibri" w:hAnsi="Calibri"/>
              <w:b/>
              <w:sz w:val="28"/>
            </w:rPr>
          </w:pPr>
          <w:r w:rsidRPr="009572F1">
            <w:rPr>
              <w:rFonts w:ascii="Calibri" w:hAnsi="Calibri"/>
              <w:b/>
              <w:noProof/>
              <w:sz w:val="28"/>
            </w:rPr>
            <w:drawing>
              <wp:inline distT="0" distB="0" distL="0" distR="0" wp14:anchorId="59888522" wp14:editId="6568589E">
                <wp:extent cx="2446020" cy="789940"/>
                <wp:effectExtent l="0" t="0" r="0" b="0"/>
                <wp:docPr id="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</w:tcPr>
        <w:p w14:paraId="3277AF81" w14:textId="7C681D5E" w:rsidR="00741859" w:rsidRPr="000B2F43" w:rsidRDefault="00741859" w:rsidP="000B2F43">
          <w:pPr>
            <w:pStyle w:val="Header"/>
            <w:jc w:val="right"/>
            <w:rPr>
              <w:rFonts w:ascii="Calibri" w:hAnsi="Calibri"/>
              <w:sz w:val="28"/>
            </w:rPr>
          </w:pPr>
          <w:r w:rsidRPr="000B2F43">
            <w:rPr>
              <w:rFonts w:ascii="Calibri" w:hAnsi="Calibri"/>
            </w:rPr>
            <w:t>Policy #:</w:t>
          </w:r>
          <w:r w:rsidR="00E40E84">
            <w:rPr>
              <w:rFonts w:ascii="Calibri" w:hAnsi="Calibri"/>
            </w:rPr>
            <w:t>1006</w:t>
          </w:r>
          <w:r w:rsidRPr="000B2F43">
            <w:rPr>
              <w:rFonts w:ascii="Calibri" w:hAnsi="Calibri"/>
            </w:rPr>
            <w:t xml:space="preserve">  </w:t>
          </w:r>
        </w:p>
      </w:tc>
    </w:tr>
    <w:tr w:rsidR="00741859" w:rsidRPr="00D767DA" w14:paraId="65176760" w14:textId="77777777" w:rsidTr="00B75979">
      <w:trPr>
        <w:trHeight w:val="1070"/>
        <w:jc w:val="center"/>
      </w:trPr>
      <w:tc>
        <w:tcPr>
          <w:tcW w:w="4068" w:type="dxa"/>
          <w:vMerge/>
          <w:shd w:val="clear" w:color="auto" w:fill="auto"/>
        </w:tcPr>
        <w:p w14:paraId="4AE8FBC7" w14:textId="77777777" w:rsidR="00741859" w:rsidRPr="00D767DA" w:rsidRDefault="00741859" w:rsidP="00E436A5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508" w:type="dxa"/>
          <w:shd w:val="clear" w:color="auto" w:fill="auto"/>
        </w:tcPr>
        <w:p w14:paraId="670FD2D0" w14:textId="41CE7FFB" w:rsidR="00741859" w:rsidRPr="008040F8" w:rsidRDefault="00741859" w:rsidP="008040F8">
          <w:pPr>
            <w:pStyle w:val="Header"/>
            <w:tabs>
              <w:tab w:val="clear" w:pos="4680"/>
              <w:tab w:val="clear" w:pos="9360"/>
              <w:tab w:val="left" w:pos="4300"/>
            </w:tabs>
            <w:rPr>
              <w:rFonts w:ascii="Calibri" w:hAnsi="Calibri"/>
              <w:b/>
              <w:sz w:val="28"/>
              <w:szCs w:val="28"/>
            </w:rPr>
          </w:pPr>
          <w:r w:rsidRPr="008040F8">
            <w:rPr>
              <w:rFonts w:ascii="Calibri" w:hAnsi="Calibri"/>
            </w:rPr>
            <w:t xml:space="preserve">Title:  </w:t>
          </w:r>
          <w:r w:rsidR="000B2F43" w:rsidRPr="008040F8">
            <w:rPr>
              <w:rFonts w:ascii="Calibri" w:hAnsi="Calibri"/>
            </w:rPr>
            <w:t xml:space="preserve"> </w:t>
          </w:r>
          <w:r w:rsidR="00E40E84" w:rsidRPr="00E40E84">
            <w:rPr>
              <w:rFonts w:ascii="Calibri" w:eastAsia="Times New Roman" w:hAnsi="Calibri" w:cs="Times New Roman"/>
              <w:b/>
              <w:sz w:val="28"/>
              <w:szCs w:val="28"/>
            </w:rPr>
            <w:t>Seat Belt Use</w:t>
          </w:r>
          <w:r w:rsidR="008040F8" w:rsidRPr="008040F8">
            <w:rPr>
              <w:rFonts w:ascii="Calibri" w:eastAsia="Times New Roman" w:hAnsi="Calibri" w:cs="Times New Roman"/>
              <w:b/>
              <w:sz w:val="28"/>
              <w:szCs w:val="28"/>
            </w:rPr>
            <w:tab/>
          </w:r>
        </w:p>
      </w:tc>
    </w:tr>
  </w:tbl>
  <w:p w14:paraId="4DE5CAB4" w14:textId="77777777" w:rsidR="00741859" w:rsidRPr="00741859" w:rsidRDefault="00741859" w:rsidP="00741859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3"/>
      <w:gridCol w:w="2942"/>
      <w:gridCol w:w="2975"/>
    </w:tblGrid>
    <w:tr w:rsidR="00B83FAC" w:rsidRPr="005D48B1" w14:paraId="316FE7EB" w14:textId="77777777" w:rsidTr="00B75979">
      <w:trPr>
        <w:trHeight w:val="350"/>
        <w:jc w:val="center"/>
      </w:trPr>
      <w:tc>
        <w:tcPr>
          <w:tcW w:w="4343" w:type="dxa"/>
          <w:vMerge w:val="restart"/>
          <w:shd w:val="clear" w:color="auto" w:fill="auto"/>
        </w:tcPr>
        <w:p w14:paraId="2A138A9A" w14:textId="389A4C97" w:rsidR="00B83FAC" w:rsidRPr="005D48B1" w:rsidRDefault="00EB3314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>
            <w:rPr>
              <w:rFonts w:ascii="Calibri" w:eastAsia="Times New Roman" w:hAnsi="Calibri" w:cs="Times New Roman"/>
              <w:b/>
              <w:sz w:val="8"/>
              <w:szCs w:val="24"/>
            </w:rPr>
            <w:t>10</w:t>
          </w:r>
        </w:p>
        <w:p w14:paraId="20B2B179" w14:textId="299D1DED" w:rsidR="00F969BE" w:rsidRPr="00F969BE" w:rsidRDefault="00F969BE" w:rsidP="00F969BE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 w:rsidRPr="00F969BE">
            <w:rPr>
              <w:rFonts w:ascii="Calibri" w:eastAsia="Times New Roman" w:hAnsi="Calibri" w:cs="Times New Roman"/>
              <w:noProof/>
              <w:sz w:val="18"/>
              <w:szCs w:val="24"/>
            </w:rPr>
            <w:drawing>
              <wp:inline distT="0" distB="0" distL="0" distR="0" wp14:anchorId="4C4AC23D" wp14:editId="6B0A6DE2">
                <wp:extent cx="2560320" cy="827405"/>
                <wp:effectExtent l="0" t="0" r="0" b="0"/>
                <wp:docPr id="206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7" w:type="dxa"/>
          <w:gridSpan w:val="2"/>
          <w:shd w:val="clear" w:color="auto" w:fill="auto"/>
        </w:tcPr>
        <w:p w14:paraId="024F25F5" w14:textId="0B91D495" w:rsidR="00B83FAC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8"/>
              <w:szCs w:val="24"/>
            </w:rPr>
          </w:pPr>
          <w:r w:rsidRPr="00B83FAC">
            <w:rPr>
              <w:rFonts w:ascii="Calibri" w:eastAsia="Times New Roman" w:hAnsi="Calibri" w:cs="Times New Roman"/>
              <w:sz w:val="28"/>
              <w:szCs w:val="24"/>
            </w:rPr>
            <w:t>Policy &amp; Procedure Manual</w:t>
          </w:r>
        </w:p>
      </w:tc>
    </w:tr>
    <w:tr w:rsidR="00B83FAC" w:rsidRPr="005D48B1" w14:paraId="022416F6" w14:textId="77777777" w:rsidTr="00B75979">
      <w:trPr>
        <w:trHeight w:val="350"/>
        <w:jc w:val="center"/>
      </w:trPr>
      <w:tc>
        <w:tcPr>
          <w:tcW w:w="4343" w:type="dxa"/>
          <w:vMerge/>
          <w:shd w:val="clear" w:color="auto" w:fill="auto"/>
        </w:tcPr>
        <w:p w14:paraId="2D20F9E4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</w:p>
      </w:tc>
      <w:tc>
        <w:tcPr>
          <w:tcW w:w="5917" w:type="dxa"/>
          <w:gridSpan w:val="2"/>
          <w:shd w:val="clear" w:color="auto" w:fill="auto"/>
        </w:tcPr>
        <w:p w14:paraId="651F704D" w14:textId="05791A89" w:rsidR="00B83FAC" w:rsidRPr="00B83FAC" w:rsidRDefault="00B83FAC" w:rsidP="000C794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8"/>
              <w:szCs w:val="28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Title:</w:t>
          </w:r>
          <w:r w:rsidRPr="00B83FAC">
            <w:rPr>
              <w:rFonts w:ascii="Calibri" w:eastAsia="Times New Roman" w:hAnsi="Calibri" w:cs="Times New Roman"/>
            </w:rPr>
            <w:t xml:space="preserve">  </w:t>
          </w:r>
          <w:r w:rsidR="000B2F43" w:rsidRPr="000B2F43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</w:t>
          </w:r>
          <w:r w:rsidR="00E40E84" w:rsidRPr="00E40E84">
            <w:rPr>
              <w:rFonts w:ascii="Calibri" w:eastAsia="Times New Roman" w:hAnsi="Calibri" w:cs="Times New Roman"/>
              <w:b/>
              <w:sz w:val="28"/>
              <w:szCs w:val="28"/>
            </w:rPr>
            <w:t>Seat Belt Use</w:t>
          </w:r>
        </w:p>
      </w:tc>
    </w:tr>
    <w:tr w:rsidR="00B83FAC" w:rsidRPr="005D48B1" w14:paraId="5F96F94E" w14:textId="77777777" w:rsidTr="006D74A1">
      <w:trPr>
        <w:trHeight w:val="440"/>
        <w:jc w:val="center"/>
      </w:trPr>
      <w:tc>
        <w:tcPr>
          <w:tcW w:w="4343" w:type="dxa"/>
          <w:vMerge/>
          <w:shd w:val="clear" w:color="auto" w:fill="auto"/>
        </w:tcPr>
        <w:p w14:paraId="3D919ECE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942" w:type="dxa"/>
          <w:shd w:val="clear" w:color="auto" w:fill="auto"/>
        </w:tcPr>
        <w:p w14:paraId="2395827B" w14:textId="77777777" w:rsidR="00A128AF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Policy Effective Date: </w:t>
          </w:r>
        </w:p>
        <w:p w14:paraId="16860A99" w14:textId="5648F943" w:rsidR="00B83FAC" w:rsidRPr="00B83FAC" w:rsidRDefault="00AD65EA" w:rsidP="00AD65EA">
          <w:pPr>
            <w:tabs>
              <w:tab w:val="left" w:pos="515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ab/>
            <w:t>8/1/</w:t>
          </w:r>
          <w:r w:rsidR="00F969BE">
            <w:rPr>
              <w:rFonts w:ascii="Calibri" w:eastAsia="Times New Roman" w:hAnsi="Calibri" w:cs="Times New Roman"/>
              <w:sz w:val="24"/>
              <w:szCs w:val="24"/>
            </w:rPr>
            <w:t>2019</w:t>
          </w:r>
        </w:p>
      </w:tc>
      <w:tc>
        <w:tcPr>
          <w:tcW w:w="2975" w:type="dxa"/>
          <w:shd w:val="clear" w:color="auto" w:fill="auto"/>
        </w:tcPr>
        <w:p w14:paraId="2F515E2F" w14:textId="4A555504" w:rsidR="00B83FAC" w:rsidRPr="0007030D" w:rsidRDefault="00B83FAC" w:rsidP="00176C6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481F64">
            <w:rPr>
              <w:rFonts w:ascii="Calibri" w:eastAsia="Times New Roman" w:hAnsi="Calibri" w:cs="Times New Roman"/>
              <w:sz w:val="24"/>
              <w:szCs w:val="24"/>
            </w:rPr>
            <w:t>Policy #</w:t>
          </w:r>
          <w:r w:rsidR="0007030D">
            <w:rPr>
              <w:rFonts w:ascii="Calibri" w:eastAsia="Times New Roman" w:hAnsi="Calibri" w:cs="Times New Roman"/>
              <w:sz w:val="24"/>
              <w:szCs w:val="24"/>
            </w:rPr>
            <w:t xml:space="preserve">:  </w:t>
          </w:r>
          <w:r w:rsidR="00E40E84">
            <w:rPr>
              <w:rFonts w:ascii="Calibri" w:eastAsia="Times New Roman" w:hAnsi="Calibri" w:cs="Times New Roman"/>
              <w:sz w:val="24"/>
              <w:szCs w:val="24"/>
            </w:rPr>
            <w:t>1006</w:t>
          </w:r>
        </w:p>
      </w:tc>
    </w:tr>
    <w:tr w:rsidR="00B83FAC" w:rsidRPr="005D48B1" w14:paraId="1CA2AA06" w14:textId="77777777" w:rsidTr="006D74A1">
      <w:trPr>
        <w:jc w:val="center"/>
      </w:trPr>
      <w:tc>
        <w:tcPr>
          <w:tcW w:w="4343" w:type="dxa"/>
          <w:vMerge/>
          <w:shd w:val="clear" w:color="auto" w:fill="auto"/>
        </w:tcPr>
        <w:p w14:paraId="3DE70312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</w:rPr>
          </w:pPr>
        </w:p>
      </w:tc>
      <w:tc>
        <w:tcPr>
          <w:tcW w:w="2942" w:type="dxa"/>
          <w:shd w:val="clear" w:color="auto" w:fill="auto"/>
        </w:tcPr>
        <w:p w14:paraId="626DAC4B" w14:textId="792170AC" w:rsidR="00B83FAC" w:rsidRPr="00B83FAC" w:rsidRDefault="00B83FAC" w:rsidP="00AD65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Review Date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:</w:t>
          </w:r>
          <w:r w:rsidR="00A128AF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6D74A1">
            <w:rPr>
              <w:rFonts w:ascii="Calibri" w:eastAsia="Times New Roman" w:hAnsi="Calibri" w:cs="Times New Roman"/>
              <w:sz w:val="24"/>
              <w:szCs w:val="24"/>
            </w:rPr>
            <w:t>03/04/2020</w:t>
          </w:r>
        </w:p>
      </w:tc>
      <w:tc>
        <w:tcPr>
          <w:tcW w:w="2975" w:type="dxa"/>
          <w:shd w:val="clear" w:color="auto" w:fill="auto"/>
        </w:tcPr>
        <w:p w14:paraId="2477A286" w14:textId="75B6B4FD" w:rsidR="00B83FAC" w:rsidRPr="00B83FAC" w:rsidRDefault="00B83FAC" w:rsidP="00AD65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Revision Date:</w:t>
          </w:r>
          <w:r w:rsidR="006D74A1">
            <w:rPr>
              <w:rFonts w:ascii="Calibri" w:eastAsia="Times New Roman" w:hAnsi="Calibri" w:cs="Times New Roman"/>
              <w:sz w:val="24"/>
              <w:szCs w:val="24"/>
            </w:rPr>
            <w:t>03/04/2020</w:t>
          </w:r>
        </w:p>
      </w:tc>
    </w:tr>
    <w:tr w:rsidR="00741859" w:rsidRPr="005D48B1" w14:paraId="61F6D4CC" w14:textId="77777777" w:rsidTr="00B75979">
      <w:trPr>
        <w:jc w:val="center"/>
      </w:trPr>
      <w:tc>
        <w:tcPr>
          <w:tcW w:w="10260" w:type="dxa"/>
          <w:gridSpan w:val="3"/>
          <w:shd w:val="clear" w:color="auto" w:fill="auto"/>
        </w:tcPr>
        <w:p w14:paraId="27617CA0" w14:textId="01B1D3DB" w:rsidR="00741859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Document Owner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>: Administrator</w:t>
          </w:r>
        </w:p>
      </w:tc>
    </w:tr>
    <w:tr w:rsidR="00741859" w:rsidRPr="005D48B1" w14:paraId="41511F19" w14:textId="77777777" w:rsidTr="00B75979">
      <w:trPr>
        <w:jc w:val="center"/>
      </w:trPr>
      <w:tc>
        <w:tcPr>
          <w:tcW w:w="10260" w:type="dxa"/>
          <w:gridSpan w:val="3"/>
          <w:shd w:val="clear" w:color="auto" w:fill="auto"/>
        </w:tcPr>
        <w:p w14:paraId="554E8BAC" w14:textId="1A51A352" w:rsidR="00741859" w:rsidRPr="00B83FAC" w:rsidRDefault="00F969BE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F969BE">
            <w:rPr>
              <w:rFonts w:ascii="Calibri" w:eastAsia="Times New Roman" w:hAnsi="Calibri" w:cs="Times New Roman"/>
              <w:sz w:val="24"/>
              <w:szCs w:val="24"/>
            </w:rPr>
            <w:t>UC-NCORP</w:t>
          </w:r>
          <w:r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required reviewer:  </w:t>
          </w:r>
          <w:r w:rsidR="00741859" w:rsidRPr="00B83FAC">
            <w:rPr>
              <w:rFonts w:ascii="Calibri" w:eastAsia="Times New Roman" w:hAnsi="Calibri" w:cs="Times New Roman"/>
            </w:rPr>
            <w:t xml:space="preserve"> N/A</w:t>
          </w:r>
        </w:p>
      </w:tc>
    </w:tr>
  </w:tbl>
  <w:p w14:paraId="6022E536" w14:textId="77777777" w:rsidR="00741859" w:rsidRDefault="0074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13F"/>
    <w:multiLevelType w:val="hybridMultilevel"/>
    <w:tmpl w:val="31A8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5056"/>
    <w:multiLevelType w:val="hybridMultilevel"/>
    <w:tmpl w:val="91B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026C"/>
    <w:multiLevelType w:val="hybridMultilevel"/>
    <w:tmpl w:val="4960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41A17"/>
    <w:multiLevelType w:val="hybridMultilevel"/>
    <w:tmpl w:val="F7AAB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7D45E6"/>
    <w:multiLevelType w:val="hybridMultilevel"/>
    <w:tmpl w:val="8D4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1908"/>
    <w:multiLevelType w:val="hybridMultilevel"/>
    <w:tmpl w:val="53845B26"/>
    <w:lvl w:ilvl="0" w:tplc="BE623B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175D91"/>
    <w:multiLevelType w:val="hybridMultilevel"/>
    <w:tmpl w:val="8680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5EBD"/>
    <w:multiLevelType w:val="hybridMultilevel"/>
    <w:tmpl w:val="6916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8218B"/>
    <w:multiLevelType w:val="hybridMultilevel"/>
    <w:tmpl w:val="F0D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B1"/>
    <w:rsid w:val="00004CB0"/>
    <w:rsid w:val="000406F0"/>
    <w:rsid w:val="000442D4"/>
    <w:rsid w:val="0007030D"/>
    <w:rsid w:val="000B2F43"/>
    <w:rsid w:val="000C71D6"/>
    <w:rsid w:val="000C7940"/>
    <w:rsid w:val="000F3E87"/>
    <w:rsid w:val="0013061A"/>
    <w:rsid w:val="00176C62"/>
    <w:rsid w:val="001B1130"/>
    <w:rsid w:val="00271F2A"/>
    <w:rsid w:val="00291783"/>
    <w:rsid w:val="00344347"/>
    <w:rsid w:val="003B73D1"/>
    <w:rsid w:val="004041C8"/>
    <w:rsid w:val="00481F64"/>
    <w:rsid w:val="00493DFC"/>
    <w:rsid w:val="004D373B"/>
    <w:rsid w:val="00551BB7"/>
    <w:rsid w:val="00585E7A"/>
    <w:rsid w:val="005D48B1"/>
    <w:rsid w:val="005D7ED3"/>
    <w:rsid w:val="005E1FEE"/>
    <w:rsid w:val="006B4312"/>
    <w:rsid w:val="006C49E5"/>
    <w:rsid w:val="006D74A1"/>
    <w:rsid w:val="00740851"/>
    <w:rsid w:val="00741859"/>
    <w:rsid w:val="0074334D"/>
    <w:rsid w:val="0074711A"/>
    <w:rsid w:val="00793C3C"/>
    <w:rsid w:val="008040F8"/>
    <w:rsid w:val="008B4B1B"/>
    <w:rsid w:val="008B72CB"/>
    <w:rsid w:val="0093788B"/>
    <w:rsid w:val="009572F1"/>
    <w:rsid w:val="009A48A9"/>
    <w:rsid w:val="009A4D59"/>
    <w:rsid w:val="009C38E9"/>
    <w:rsid w:val="009F0CCF"/>
    <w:rsid w:val="00A128AF"/>
    <w:rsid w:val="00AA184E"/>
    <w:rsid w:val="00AC01C2"/>
    <w:rsid w:val="00AD65EA"/>
    <w:rsid w:val="00AE4057"/>
    <w:rsid w:val="00B41A0E"/>
    <w:rsid w:val="00B75979"/>
    <w:rsid w:val="00B83FAC"/>
    <w:rsid w:val="00B8415E"/>
    <w:rsid w:val="00C74B4F"/>
    <w:rsid w:val="00CB697F"/>
    <w:rsid w:val="00D23BC4"/>
    <w:rsid w:val="00D2735F"/>
    <w:rsid w:val="00E40E84"/>
    <w:rsid w:val="00EB3314"/>
    <w:rsid w:val="00EF0ACE"/>
    <w:rsid w:val="00F23FF6"/>
    <w:rsid w:val="00F37C02"/>
    <w:rsid w:val="00F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F02F5A"/>
  <w15:docId w15:val="{8A057656-0E91-4E22-A022-4F2C35E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1"/>
  </w:style>
  <w:style w:type="paragraph" w:styleId="Footer">
    <w:name w:val="footer"/>
    <w:basedOn w:val="Normal"/>
    <w:link w:val="Foot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1"/>
  </w:style>
  <w:style w:type="paragraph" w:styleId="BalloonText">
    <w:name w:val="Balloon Text"/>
    <w:basedOn w:val="Normal"/>
    <w:link w:val="BalloonTextChar"/>
    <w:uiPriority w:val="99"/>
    <w:semiHidden/>
    <w:unhideWhenUsed/>
    <w:rsid w:val="005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8AF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A128AF"/>
    <w:pPr>
      <w:spacing w:after="0" w:line="240" w:lineRule="auto"/>
    </w:pPr>
  </w:style>
  <w:style w:type="table" w:styleId="TableGrid">
    <w:name w:val="Table Grid"/>
    <w:basedOn w:val="TableNormal"/>
    <w:uiPriority w:val="59"/>
    <w:rsid w:val="00AA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FE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E1FEE"/>
    <w:rPr>
      <w:color w:val="605E5C"/>
      <w:shd w:val="clear" w:color="auto" w:fill="E1DFDD"/>
    </w:rPr>
  </w:style>
  <w:style w:type="paragraph" w:customStyle="1" w:styleId="Default">
    <w:name w:val="Default"/>
    <w:rsid w:val="001B11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statehouse.gov/sess123_2019-2020/bills/120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Alaina</dc:creator>
  <cp:lastModifiedBy>Mertz-Rivera, Kamara</cp:lastModifiedBy>
  <cp:revision>3</cp:revision>
  <cp:lastPrinted>2016-10-04T13:53:00Z</cp:lastPrinted>
  <dcterms:created xsi:type="dcterms:W3CDTF">2020-03-04T22:42:00Z</dcterms:created>
  <dcterms:modified xsi:type="dcterms:W3CDTF">2020-03-04T22:59:00Z</dcterms:modified>
</cp:coreProperties>
</file>